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67B2" w14:textId="77777777" w:rsidR="00790514" w:rsidRDefault="00790514" w:rsidP="00E52864">
      <w:pPr>
        <w:spacing w:before="1" w:after="0" w:line="240" w:lineRule="auto"/>
        <w:ind w:left="-258" w:right="106" w:hanging="358"/>
        <w:jc w:val="center"/>
        <w:rPr>
          <w:rFonts w:ascii="Calibri" w:eastAsia="Times New Roman" w:hAnsi="Calibri" w:cs="Calibri"/>
          <w:b/>
          <w:bCs/>
          <w:color w:val="000000"/>
          <w:kern w:val="0"/>
          <w14:ligatures w14:val="none"/>
        </w:rPr>
      </w:pPr>
    </w:p>
    <w:p w14:paraId="5A8E156F" w14:textId="48051916"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0DA817E7" w:rsidR="00E52864" w:rsidRPr="009C5C94" w:rsidRDefault="008A15E4" w:rsidP="00E52864">
      <w:pPr>
        <w:spacing w:before="1" w:after="0" w:line="240" w:lineRule="auto"/>
        <w:ind w:left="-258" w:right="106" w:hanging="358"/>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January </w:t>
      </w:r>
      <w:r w:rsidR="002A2A32">
        <w:rPr>
          <w:rFonts w:ascii="Calibri" w:eastAsia="Times New Roman" w:hAnsi="Calibri" w:cs="Calibri"/>
          <w:b/>
          <w:bCs/>
          <w:color w:val="000000"/>
          <w:kern w:val="0"/>
          <w14:ligatures w14:val="none"/>
        </w:rPr>
        <w:t>14</w:t>
      </w:r>
      <w:r w:rsidR="00E52864" w:rsidRPr="009C5C94">
        <w:rPr>
          <w:rFonts w:ascii="Calibri" w:eastAsia="Times New Roman" w:hAnsi="Calibri" w:cs="Calibri"/>
          <w:b/>
          <w:bCs/>
          <w:color w:val="000000"/>
          <w:kern w:val="0"/>
          <w14:ligatures w14:val="none"/>
        </w:rPr>
        <w:t>, 202</w:t>
      </w:r>
      <w:r>
        <w:rPr>
          <w:rFonts w:ascii="Calibri" w:eastAsia="Times New Roman" w:hAnsi="Calibri" w:cs="Calibri"/>
          <w:b/>
          <w:bCs/>
          <w:color w:val="000000"/>
          <w:kern w:val="0"/>
          <w14:ligatures w14:val="none"/>
        </w:rPr>
        <w:t>5</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6FF23BCE" w14:textId="7EECE646"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Call the Wyoming County Commissioner’s meeting to order</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3777384B" w14:textId="519C4812" w:rsidR="00E52864" w:rsidRDefault="00E52864" w:rsidP="00E52864">
      <w:pPr>
        <w:spacing w:before="280"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Approve minutes of</w:t>
      </w:r>
      <w:r w:rsidR="009055F8">
        <w:rPr>
          <w:rFonts w:ascii="Calibri" w:eastAsia="Times New Roman" w:hAnsi="Calibri" w:cs="Calibri"/>
          <w:color w:val="000000"/>
          <w:kern w:val="0"/>
          <w14:ligatures w14:val="none"/>
        </w:rPr>
        <w:t xml:space="preserve"> </w:t>
      </w:r>
      <w:r w:rsidR="002A2A32">
        <w:rPr>
          <w:rFonts w:ascii="Calibri" w:eastAsia="Times New Roman" w:hAnsi="Calibri" w:cs="Calibri"/>
          <w:color w:val="000000"/>
          <w:kern w:val="0"/>
          <w14:ligatures w14:val="none"/>
        </w:rPr>
        <w:t>January</w:t>
      </w:r>
      <w:r w:rsidR="008D4721">
        <w:rPr>
          <w:rFonts w:ascii="Calibri" w:eastAsia="Times New Roman" w:hAnsi="Calibri" w:cs="Calibri"/>
          <w:color w:val="000000"/>
          <w:kern w:val="0"/>
          <w14:ligatures w14:val="none"/>
        </w:rPr>
        <w:t xml:space="preserve"> </w:t>
      </w:r>
      <w:r w:rsidR="00B47D07">
        <w:rPr>
          <w:rFonts w:ascii="Calibri" w:eastAsia="Times New Roman" w:hAnsi="Calibri" w:cs="Calibri"/>
          <w:color w:val="000000"/>
          <w:kern w:val="0"/>
          <w14:ligatures w14:val="none"/>
        </w:rPr>
        <w:t>6</w:t>
      </w:r>
      <w:r w:rsidR="009055F8">
        <w:rPr>
          <w:rFonts w:ascii="Calibri" w:eastAsia="Times New Roman" w:hAnsi="Calibri" w:cs="Calibri"/>
          <w:color w:val="000000"/>
          <w:kern w:val="0"/>
          <w14:ligatures w14:val="none"/>
        </w:rPr>
        <w:t>, 202</w:t>
      </w:r>
      <w:r w:rsidR="002A2A32">
        <w:rPr>
          <w:rFonts w:ascii="Calibri" w:eastAsia="Times New Roman" w:hAnsi="Calibri" w:cs="Calibri"/>
          <w:color w:val="000000"/>
          <w:kern w:val="0"/>
          <w14:ligatures w14:val="none"/>
        </w:rPr>
        <w:t>5</w:t>
      </w:r>
      <w:r w:rsidR="00B47D07">
        <w:rPr>
          <w:rFonts w:ascii="Calibri" w:eastAsia="Times New Roman" w:hAnsi="Calibri" w:cs="Calibri"/>
          <w:color w:val="000000"/>
          <w:kern w:val="0"/>
          <w14:ligatures w14:val="none"/>
        </w:rPr>
        <w:t xml:space="preserve"> and January 7, 2025</w:t>
      </w:r>
      <w:r w:rsidRPr="00E52864">
        <w:rPr>
          <w:rFonts w:ascii="Calibri" w:eastAsia="Times New Roman" w:hAnsi="Calibri" w:cs="Calibri"/>
          <w:color w:val="000000"/>
          <w:kern w:val="0"/>
          <w14:ligatures w14:val="none"/>
        </w:rPr>
        <w:t xml:space="preserve"> meeting</w:t>
      </w:r>
      <w:r w:rsidR="00B47D07">
        <w:rPr>
          <w:rFonts w:ascii="Calibri" w:eastAsia="Times New Roman" w:hAnsi="Calibri" w:cs="Calibri"/>
          <w:color w:val="000000"/>
          <w:kern w:val="0"/>
          <w14:ligatures w14:val="none"/>
        </w:rPr>
        <w:t>s</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729D53B" w14:textId="2909086E" w:rsidR="00CC4832" w:rsidRPr="002A2A32"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Commissioner’s Activity report</w:t>
      </w:r>
    </w:p>
    <w:p w14:paraId="7224451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2E1E3C95"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 xml:space="preserve">Action Items from </w:t>
      </w:r>
      <w:r w:rsidR="008D4721">
        <w:rPr>
          <w:rFonts w:ascii="Calibri" w:eastAsia="Times New Roman" w:hAnsi="Calibri" w:cs="Calibri"/>
          <w:color w:val="000000"/>
          <w:kern w:val="0"/>
          <w14:ligatures w14:val="none"/>
        </w:rPr>
        <w:t xml:space="preserve">December </w:t>
      </w:r>
      <w:r w:rsidR="003D3898">
        <w:rPr>
          <w:rFonts w:ascii="Calibri" w:eastAsia="Times New Roman" w:hAnsi="Calibri" w:cs="Calibri"/>
          <w:color w:val="000000"/>
          <w:kern w:val="0"/>
          <w14:ligatures w14:val="none"/>
        </w:rPr>
        <w:t>31</w:t>
      </w:r>
      <w:r w:rsidRPr="00E52864">
        <w:rPr>
          <w:rFonts w:ascii="Calibri" w:eastAsia="Times New Roman" w:hAnsi="Calibri" w:cs="Calibri"/>
          <w:color w:val="000000"/>
          <w:kern w:val="0"/>
          <w14:ligatures w14:val="none"/>
        </w:rPr>
        <w:t>, 2024 meeting</w:t>
      </w:r>
    </w:p>
    <w:p w14:paraId="09F3C566" w14:textId="77777777" w:rsidR="002A2A32" w:rsidRPr="002A2A32" w:rsidRDefault="002A2A32" w:rsidP="002A2A32">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to pay the bills</w:t>
      </w:r>
    </w:p>
    <w:p w14:paraId="67E88716"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Randy Husted as maintenance person for unfilled position</w:t>
      </w:r>
    </w:p>
    <w:p w14:paraId="5E933733"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sign medical assistance transportation annual grant agreement</w:t>
      </w:r>
    </w:p>
    <w:p w14:paraId="50B9820F"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reluctantly vote to accept resignation of Alan Grow as Deputy EMA Director</w:t>
      </w:r>
    </w:p>
    <w:p w14:paraId="77BF4DD1"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reluctantly vote to accept resignation of David Ide as County Detective</w:t>
      </w:r>
    </w:p>
    <w:p w14:paraId="01193900"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reluctantly vote to accept resignation of Charles Mead as Addressing Coordinator</w:t>
      </w:r>
    </w:p>
    <w:p w14:paraId="3FAC6208"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revised resolution for TAN based on minor changes after DCED final review.  These changes are verbiage only and don’t affect anything after review by our solicitor.  Closing will be on January 14.</w:t>
      </w:r>
    </w:p>
    <w:p w14:paraId="5339AD1D"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Probation Work Well contract for drug testing services</w:t>
      </w:r>
    </w:p>
    <w:p w14:paraId="66B31F87" w14:textId="77777777" w:rsidR="002A2A32" w:rsidRDefault="002A2A32" w:rsidP="002A2A32">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accept and sign updated implementation agreement that adds additional services to clients using Nurse Family Partnership at no cost to the county</w:t>
      </w:r>
    </w:p>
    <w:p w14:paraId="413C3914" w14:textId="331D5A4D" w:rsidR="00E52864" w:rsidRPr="002A2A32" w:rsidRDefault="00E52864" w:rsidP="002A2A32">
      <w:pPr>
        <w:spacing w:after="0" w:line="240" w:lineRule="auto"/>
        <w:rPr>
          <w:rFonts w:ascii="Times New Roman" w:eastAsia="Times New Roman" w:hAnsi="Times New Roman" w:cs="Times New Roman"/>
          <w:kern w:val="0"/>
          <w:sz w:val="24"/>
          <w:szCs w:val="24"/>
          <w14:ligatures w14:val="none"/>
        </w:rPr>
      </w:pPr>
    </w:p>
    <w:p w14:paraId="430191DE" w14:textId="64DAD0F6"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00FEAD1B" w14:textId="01DBAB78" w:rsidR="002A2A32" w:rsidRPr="002A2A32" w:rsidRDefault="002A2A32" w:rsidP="002A2A32">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to pay the bills</w:t>
      </w:r>
    </w:p>
    <w:p w14:paraId="075B84B9" w14:textId="5E3C5513" w:rsidR="008A15E4" w:rsidRDefault="008A15E4" w:rsidP="008A15E4">
      <w:pPr>
        <w:pStyle w:val="ListParagraph"/>
        <w:numPr>
          <w:ilvl w:val="0"/>
          <w:numId w:val="11"/>
        </w:numPr>
        <w:spacing w:after="0" w:line="240" w:lineRule="auto"/>
        <w:rPr>
          <w:rFonts w:ascii="Calibri" w:eastAsia="Times New Roman" w:hAnsi="Calibri" w:cs="Calibri"/>
          <w:color w:val="000000"/>
          <w:kern w:val="0"/>
          <w14:ligatures w14:val="none"/>
        </w:rPr>
      </w:pPr>
      <w:bookmarkStart w:id="0" w:name="_Hlk187044005"/>
      <w:r>
        <w:rPr>
          <w:rFonts w:ascii="Calibri" w:eastAsia="Times New Roman" w:hAnsi="Calibri" w:cs="Calibri"/>
          <w:color w:val="000000"/>
          <w:kern w:val="0"/>
          <w14:ligatures w14:val="none"/>
        </w:rPr>
        <w:t xml:space="preserve">Discuss and vote to accept </w:t>
      </w:r>
      <w:r w:rsidR="002A2A32">
        <w:rPr>
          <w:rFonts w:ascii="Calibri" w:eastAsia="Times New Roman" w:hAnsi="Calibri" w:cs="Calibri"/>
          <w:color w:val="000000"/>
          <w:kern w:val="0"/>
          <w14:ligatures w14:val="none"/>
        </w:rPr>
        <w:t>termination</w:t>
      </w:r>
      <w:r>
        <w:rPr>
          <w:rFonts w:ascii="Calibri" w:eastAsia="Times New Roman" w:hAnsi="Calibri" w:cs="Calibri"/>
          <w:color w:val="000000"/>
          <w:kern w:val="0"/>
          <w14:ligatures w14:val="none"/>
        </w:rPr>
        <w:t xml:space="preserve"> of</w:t>
      </w:r>
      <w:r w:rsidR="002A2A32">
        <w:rPr>
          <w:rFonts w:ascii="Calibri" w:eastAsia="Times New Roman" w:hAnsi="Calibri" w:cs="Calibri"/>
          <w:color w:val="000000"/>
          <w:kern w:val="0"/>
          <w14:ligatures w14:val="none"/>
        </w:rPr>
        <w:t xml:space="preserve"> a Probation Officer</w:t>
      </w:r>
    </w:p>
    <w:bookmarkEnd w:id="0"/>
    <w:p w14:paraId="14744E29" w14:textId="211C866B" w:rsidR="003D3898" w:rsidRDefault="003D3898"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w:t>
      </w:r>
      <w:r w:rsidR="006D347B">
        <w:rPr>
          <w:rFonts w:ascii="Calibri" w:eastAsia="Times New Roman" w:hAnsi="Calibri" w:cs="Calibri"/>
          <w:color w:val="000000"/>
          <w:kern w:val="0"/>
          <w14:ligatures w14:val="none"/>
        </w:rPr>
        <w:t xml:space="preserve">vote to </w:t>
      </w:r>
      <w:r>
        <w:rPr>
          <w:rFonts w:ascii="Calibri" w:eastAsia="Times New Roman" w:hAnsi="Calibri" w:cs="Calibri"/>
          <w:color w:val="000000"/>
          <w:kern w:val="0"/>
          <w14:ligatures w14:val="none"/>
        </w:rPr>
        <w:t xml:space="preserve">approve Probation </w:t>
      </w:r>
      <w:r w:rsidR="002A2A32">
        <w:rPr>
          <w:rFonts w:ascii="Calibri" w:eastAsia="Times New Roman" w:hAnsi="Calibri" w:cs="Calibri"/>
          <w:color w:val="000000"/>
          <w:kern w:val="0"/>
          <w14:ligatures w14:val="none"/>
        </w:rPr>
        <w:t>Occucares</w:t>
      </w:r>
      <w:r>
        <w:rPr>
          <w:rFonts w:ascii="Calibri" w:eastAsia="Times New Roman" w:hAnsi="Calibri" w:cs="Calibri"/>
          <w:color w:val="000000"/>
          <w:kern w:val="0"/>
          <w14:ligatures w14:val="none"/>
        </w:rPr>
        <w:t xml:space="preserve"> contract for drug testing services</w:t>
      </w:r>
    </w:p>
    <w:p w14:paraId="387CA548" w14:textId="37C30007" w:rsidR="002A2A32" w:rsidRDefault="002A2A32"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911 Statewide Interconnectivity Grant agreement</w:t>
      </w:r>
    </w:p>
    <w:p w14:paraId="3F6403E5" w14:textId="58D6804C" w:rsidR="002A2A32" w:rsidRDefault="002A2A32"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yearly maintenance agreements with AMP for 911 support</w:t>
      </w:r>
    </w:p>
    <w:p w14:paraId="7723AD5A" w14:textId="62885022" w:rsidR="002A2A32" w:rsidRDefault="002A2A32"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Q1 MATP (Medical Assistance Transportation Program) report</w:t>
      </w:r>
    </w:p>
    <w:p w14:paraId="2801A0AB" w14:textId="6C479DD9" w:rsidR="002A2A32" w:rsidRDefault="002A2A32"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renovations of two windows in the Courtroom. These renovations will be fully reimbursed by the Judge</w:t>
      </w:r>
    </w:p>
    <w:p w14:paraId="42BDBDEA" w14:textId="7D65B501" w:rsidR="002A2A32" w:rsidRDefault="002A2A32"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an increase in compensation for the tax collectors</w:t>
      </w:r>
    </w:p>
    <w:p w14:paraId="4B22FD65" w14:textId="45AC2995" w:rsidR="002A2A32" w:rsidRDefault="002A2A32" w:rsidP="008A15E4">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closing for the 2025 TAN will be held this morning after the Commissioner’s meeting</w:t>
      </w:r>
    </w:p>
    <w:p w14:paraId="46287286" w14:textId="760A5113" w:rsidR="003D3898" w:rsidRDefault="003D3898" w:rsidP="003D3898">
      <w:pPr>
        <w:pStyle w:val="ListParagraph"/>
        <w:spacing w:after="0" w:line="240" w:lineRule="auto"/>
        <w:rPr>
          <w:rFonts w:ascii="Calibri" w:eastAsia="Times New Roman" w:hAnsi="Calibri" w:cs="Calibri"/>
          <w:color w:val="000000"/>
          <w:kern w:val="0"/>
          <w14:ligatures w14:val="none"/>
        </w:rPr>
      </w:pPr>
    </w:p>
    <w:p w14:paraId="690E8C40" w14:textId="33D08E25"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8205044" w14:textId="5A2B2C58" w:rsidR="00155A00" w:rsidRDefault="00E52864" w:rsidP="0042050D">
      <w:pPr>
        <w:spacing w:after="0" w:line="240" w:lineRule="auto"/>
      </w:pPr>
      <w:r w:rsidRPr="00E52864">
        <w:rPr>
          <w:rFonts w:ascii="Calibri" w:eastAsia="Times New Roman" w:hAnsi="Calibri" w:cs="Calibri"/>
          <w:color w:val="000000"/>
          <w:kern w:val="0"/>
          <w14:ligatures w14:val="none"/>
        </w:rPr>
        <w:t>Adjournment</w:t>
      </w:r>
    </w:p>
    <w:sectPr w:rsidR="00155A00"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2"/>
  </w:num>
  <w:num w:numId="2" w16cid:durableId="1895044576">
    <w:abstractNumId w:val="10"/>
  </w:num>
  <w:num w:numId="3" w16cid:durableId="1024135747">
    <w:abstractNumId w:val="8"/>
  </w:num>
  <w:num w:numId="4" w16cid:durableId="101078427">
    <w:abstractNumId w:val="11"/>
  </w:num>
  <w:num w:numId="5" w16cid:durableId="1449665383">
    <w:abstractNumId w:val="9"/>
  </w:num>
  <w:num w:numId="6" w16cid:durableId="992677368">
    <w:abstractNumId w:val="4"/>
  </w:num>
  <w:num w:numId="7" w16cid:durableId="1906136683">
    <w:abstractNumId w:val="0"/>
  </w:num>
  <w:num w:numId="8" w16cid:durableId="1636333623">
    <w:abstractNumId w:val="5"/>
  </w:num>
  <w:num w:numId="9" w16cid:durableId="1492796423">
    <w:abstractNumId w:val="1"/>
  </w:num>
  <w:num w:numId="10" w16cid:durableId="591860731">
    <w:abstractNumId w:val="6"/>
  </w:num>
  <w:num w:numId="11" w16cid:durableId="528228446">
    <w:abstractNumId w:val="12"/>
  </w:num>
  <w:num w:numId="12" w16cid:durableId="2146309645">
    <w:abstractNumId w:val="3"/>
  </w:num>
  <w:num w:numId="13" w16cid:durableId="773016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17097"/>
    <w:rsid w:val="00017391"/>
    <w:rsid w:val="000354B5"/>
    <w:rsid w:val="00037CAB"/>
    <w:rsid w:val="000D58BD"/>
    <w:rsid w:val="000E5F91"/>
    <w:rsid w:val="000F1CF8"/>
    <w:rsid w:val="000F33B9"/>
    <w:rsid w:val="001044CC"/>
    <w:rsid w:val="0014790C"/>
    <w:rsid w:val="00155A00"/>
    <w:rsid w:val="00156B73"/>
    <w:rsid w:val="001640A4"/>
    <w:rsid w:val="0018470E"/>
    <w:rsid w:val="001A091D"/>
    <w:rsid w:val="001A1F47"/>
    <w:rsid w:val="001C1FBE"/>
    <w:rsid w:val="001C6A19"/>
    <w:rsid w:val="001E2F0D"/>
    <w:rsid w:val="002076D5"/>
    <w:rsid w:val="00214C86"/>
    <w:rsid w:val="00220D12"/>
    <w:rsid w:val="002323F8"/>
    <w:rsid w:val="00240380"/>
    <w:rsid w:val="00265F06"/>
    <w:rsid w:val="002A00C8"/>
    <w:rsid w:val="002A2A32"/>
    <w:rsid w:val="003143C9"/>
    <w:rsid w:val="00314AA3"/>
    <w:rsid w:val="00331D0F"/>
    <w:rsid w:val="00345CB3"/>
    <w:rsid w:val="0037263F"/>
    <w:rsid w:val="003A632A"/>
    <w:rsid w:val="003D1117"/>
    <w:rsid w:val="003D3898"/>
    <w:rsid w:val="003D5F69"/>
    <w:rsid w:val="003F2C7B"/>
    <w:rsid w:val="0042050D"/>
    <w:rsid w:val="00427672"/>
    <w:rsid w:val="004355DB"/>
    <w:rsid w:val="00444C25"/>
    <w:rsid w:val="00471F14"/>
    <w:rsid w:val="004770F9"/>
    <w:rsid w:val="0048341D"/>
    <w:rsid w:val="004956EA"/>
    <w:rsid w:val="004A6FD8"/>
    <w:rsid w:val="004B2616"/>
    <w:rsid w:val="004C029B"/>
    <w:rsid w:val="004E7F40"/>
    <w:rsid w:val="00526505"/>
    <w:rsid w:val="005331A7"/>
    <w:rsid w:val="0055733D"/>
    <w:rsid w:val="00573712"/>
    <w:rsid w:val="005A5E10"/>
    <w:rsid w:val="005A6CE3"/>
    <w:rsid w:val="005F7F33"/>
    <w:rsid w:val="006033D0"/>
    <w:rsid w:val="006573FD"/>
    <w:rsid w:val="00695BF6"/>
    <w:rsid w:val="006A709F"/>
    <w:rsid w:val="006B0DD6"/>
    <w:rsid w:val="006C0636"/>
    <w:rsid w:val="006D2603"/>
    <w:rsid w:val="006D347B"/>
    <w:rsid w:val="006E1557"/>
    <w:rsid w:val="006E2464"/>
    <w:rsid w:val="007063F3"/>
    <w:rsid w:val="00726E86"/>
    <w:rsid w:val="00730920"/>
    <w:rsid w:val="00747776"/>
    <w:rsid w:val="00755790"/>
    <w:rsid w:val="00772F1C"/>
    <w:rsid w:val="007864FD"/>
    <w:rsid w:val="00790514"/>
    <w:rsid w:val="007B3E9B"/>
    <w:rsid w:val="007B5D3F"/>
    <w:rsid w:val="007C44D0"/>
    <w:rsid w:val="007F5174"/>
    <w:rsid w:val="00806D00"/>
    <w:rsid w:val="00825873"/>
    <w:rsid w:val="00844C9C"/>
    <w:rsid w:val="00854308"/>
    <w:rsid w:val="00881E89"/>
    <w:rsid w:val="00884CD7"/>
    <w:rsid w:val="0089064D"/>
    <w:rsid w:val="008A15E4"/>
    <w:rsid w:val="008D4721"/>
    <w:rsid w:val="009022B4"/>
    <w:rsid w:val="009055F8"/>
    <w:rsid w:val="00906E2B"/>
    <w:rsid w:val="009706E9"/>
    <w:rsid w:val="00996EE6"/>
    <w:rsid w:val="009A0617"/>
    <w:rsid w:val="009B0817"/>
    <w:rsid w:val="009C3559"/>
    <w:rsid w:val="009C5C94"/>
    <w:rsid w:val="009D4999"/>
    <w:rsid w:val="009F0D8F"/>
    <w:rsid w:val="009F1767"/>
    <w:rsid w:val="00A047B5"/>
    <w:rsid w:val="00A407D8"/>
    <w:rsid w:val="00A42696"/>
    <w:rsid w:val="00AC7EAF"/>
    <w:rsid w:val="00AD0320"/>
    <w:rsid w:val="00AD43C2"/>
    <w:rsid w:val="00B12E8A"/>
    <w:rsid w:val="00B47D07"/>
    <w:rsid w:val="00B51C12"/>
    <w:rsid w:val="00B529BC"/>
    <w:rsid w:val="00B62B52"/>
    <w:rsid w:val="00B664F2"/>
    <w:rsid w:val="00B832F3"/>
    <w:rsid w:val="00B9603C"/>
    <w:rsid w:val="00BC37BD"/>
    <w:rsid w:val="00BD088C"/>
    <w:rsid w:val="00BD5D7C"/>
    <w:rsid w:val="00BE37BF"/>
    <w:rsid w:val="00BF6E20"/>
    <w:rsid w:val="00C166A2"/>
    <w:rsid w:val="00C2464B"/>
    <w:rsid w:val="00C300C1"/>
    <w:rsid w:val="00C323DF"/>
    <w:rsid w:val="00C336A1"/>
    <w:rsid w:val="00C549C5"/>
    <w:rsid w:val="00C6451E"/>
    <w:rsid w:val="00CA6608"/>
    <w:rsid w:val="00CB742B"/>
    <w:rsid w:val="00CC4832"/>
    <w:rsid w:val="00CC6D55"/>
    <w:rsid w:val="00CE1335"/>
    <w:rsid w:val="00CE3A82"/>
    <w:rsid w:val="00D025CF"/>
    <w:rsid w:val="00D61CE8"/>
    <w:rsid w:val="00D6473E"/>
    <w:rsid w:val="00D7071B"/>
    <w:rsid w:val="00D732EC"/>
    <w:rsid w:val="00D7759B"/>
    <w:rsid w:val="00D7780F"/>
    <w:rsid w:val="00DC76FD"/>
    <w:rsid w:val="00DF4007"/>
    <w:rsid w:val="00DF4E14"/>
    <w:rsid w:val="00E0224D"/>
    <w:rsid w:val="00E22741"/>
    <w:rsid w:val="00E30CEB"/>
    <w:rsid w:val="00E52864"/>
    <w:rsid w:val="00E60421"/>
    <w:rsid w:val="00E74D16"/>
    <w:rsid w:val="00E91D34"/>
    <w:rsid w:val="00ED07AC"/>
    <w:rsid w:val="00EE142B"/>
    <w:rsid w:val="00EE6C2D"/>
    <w:rsid w:val="00EF168E"/>
    <w:rsid w:val="00EF684E"/>
    <w:rsid w:val="00F32667"/>
    <w:rsid w:val="00F653C9"/>
    <w:rsid w:val="00F745D0"/>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Amber Franko</cp:lastModifiedBy>
  <cp:revision>5</cp:revision>
  <cp:lastPrinted>2024-12-30T14:19:00Z</cp:lastPrinted>
  <dcterms:created xsi:type="dcterms:W3CDTF">2025-01-13T13:33:00Z</dcterms:created>
  <dcterms:modified xsi:type="dcterms:W3CDTF">2025-01-13T13:48:00Z</dcterms:modified>
</cp:coreProperties>
</file>