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8E156F" w14:textId="43C8EAE9" w:rsidR="00E52864" w:rsidRPr="009C5C94" w:rsidRDefault="00E52864" w:rsidP="00E52864">
      <w:pPr>
        <w:spacing w:before="1" w:after="0" w:line="240" w:lineRule="auto"/>
        <w:ind w:left="-258" w:right="106" w:hanging="358"/>
        <w:jc w:val="center"/>
        <w:rPr>
          <w:rFonts w:ascii="Times New Roman" w:eastAsia="Times New Roman" w:hAnsi="Times New Roman" w:cs="Times New Roman"/>
          <w:b/>
          <w:bCs/>
          <w:kern w:val="0"/>
          <w:sz w:val="24"/>
          <w:szCs w:val="24"/>
          <w14:ligatures w14:val="none"/>
        </w:rPr>
      </w:pPr>
      <w:r w:rsidRPr="009C5C94">
        <w:rPr>
          <w:rFonts w:ascii="Calibri" w:eastAsia="Times New Roman" w:hAnsi="Calibri" w:cs="Calibri"/>
          <w:b/>
          <w:bCs/>
          <w:color w:val="000000"/>
          <w:kern w:val="0"/>
          <w14:ligatures w14:val="none"/>
        </w:rPr>
        <w:t>COMMISSIONERS MEETING</w:t>
      </w:r>
      <w:r w:rsidR="0089064D" w:rsidRPr="009C5C94">
        <w:rPr>
          <w:rFonts w:ascii="Calibri" w:eastAsia="Times New Roman" w:hAnsi="Calibri" w:cs="Calibri"/>
          <w:b/>
          <w:bCs/>
          <w:color w:val="000000"/>
          <w:kern w:val="0"/>
          <w14:ligatures w14:val="none"/>
        </w:rPr>
        <w:t xml:space="preserve"> AGENDA</w:t>
      </w:r>
    </w:p>
    <w:p w14:paraId="17D924BC" w14:textId="2BBF6D79" w:rsidR="00E52864" w:rsidRPr="009C5C94" w:rsidRDefault="006E2464" w:rsidP="00E52864">
      <w:pPr>
        <w:spacing w:before="1" w:after="0" w:line="240" w:lineRule="auto"/>
        <w:ind w:left="-258" w:right="106" w:hanging="358"/>
        <w:jc w:val="center"/>
        <w:rPr>
          <w:rFonts w:ascii="Calibri" w:eastAsia="Times New Roman" w:hAnsi="Calibri" w:cs="Calibri"/>
          <w:b/>
          <w:bCs/>
          <w:color w:val="000000"/>
          <w:kern w:val="0"/>
          <w14:ligatures w14:val="none"/>
        </w:rPr>
      </w:pPr>
      <w:r w:rsidRPr="009C5C94">
        <w:rPr>
          <w:rFonts w:ascii="Calibri" w:eastAsia="Times New Roman" w:hAnsi="Calibri" w:cs="Calibri"/>
          <w:b/>
          <w:bCs/>
          <w:color w:val="000000"/>
          <w:kern w:val="0"/>
          <w14:ligatures w14:val="none"/>
        </w:rPr>
        <w:t>October 8</w:t>
      </w:r>
      <w:r w:rsidR="00E52864" w:rsidRPr="009C5C94">
        <w:rPr>
          <w:rFonts w:ascii="Calibri" w:eastAsia="Times New Roman" w:hAnsi="Calibri" w:cs="Calibri"/>
          <w:b/>
          <w:bCs/>
          <w:color w:val="000000"/>
          <w:kern w:val="0"/>
          <w14:ligatures w14:val="none"/>
        </w:rPr>
        <w:t>, 2024</w:t>
      </w:r>
    </w:p>
    <w:p w14:paraId="6C506D87" w14:textId="77777777" w:rsidR="00CE1335" w:rsidRDefault="00CE1335" w:rsidP="00E52864">
      <w:pPr>
        <w:spacing w:before="1" w:after="0" w:line="240" w:lineRule="auto"/>
        <w:rPr>
          <w:rFonts w:ascii="Times New Roman" w:eastAsia="Times New Roman" w:hAnsi="Times New Roman" w:cs="Times New Roman"/>
          <w:kern w:val="0"/>
          <w:sz w:val="24"/>
          <w:szCs w:val="24"/>
          <w14:ligatures w14:val="none"/>
        </w:rPr>
      </w:pPr>
    </w:p>
    <w:p w14:paraId="5CEC2B5E" w14:textId="77777777" w:rsidR="006E2464" w:rsidRDefault="006E2464" w:rsidP="00E52864">
      <w:pPr>
        <w:spacing w:before="1" w:after="0" w:line="240" w:lineRule="auto"/>
        <w:rPr>
          <w:rFonts w:ascii="Calibri" w:eastAsia="Times New Roman" w:hAnsi="Calibri" w:cs="Calibri"/>
          <w:color w:val="000000"/>
          <w:kern w:val="0"/>
          <w14:ligatures w14:val="none"/>
        </w:rPr>
      </w:pPr>
    </w:p>
    <w:p w14:paraId="6FF23BCE" w14:textId="39F0F76A" w:rsidR="00E52864" w:rsidRPr="00E52864" w:rsidRDefault="00E52864" w:rsidP="00E52864">
      <w:pPr>
        <w:spacing w:before="1" w:after="0" w:line="240" w:lineRule="auto"/>
        <w:rPr>
          <w:rFonts w:ascii="Times New Roman" w:eastAsia="Times New Roman" w:hAnsi="Times New Roman" w:cs="Times New Roman"/>
          <w:kern w:val="0"/>
          <w:sz w:val="24"/>
          <w:szCs w:val="24"/>
          <w14:ligatures w14:val="none"/>
        </w:rPr>
      </w:pPr>
      <w:r w:rsidRPr="00E52864">
        <w:rPr>
          <w:rFonts w:ascii="Calibri" w:eastAsia="Times New Roman" w:hAnsi="Calibri" w:cs="Calibri"/>
          <w:color w:val="000000"/>
          <w:kern w:val="0"/>
          <w14:ligatures w14:val="none"/>
        </w:rPr>
        <w:t xml:space="preserve">Call the Wyoming County Commissioner’s meeting to order </w:t>
      </w:r>
      <w:r w:rsidR="006E1557">
        <w:rPr>
          <w:rFonts w:ascii="Calibri" w:eastAsia="Times New Roman" w:hAnsi="Calibri" w:cs="Calibri"/>
          <w:color w:val="000000"/>
          <w:kern w:val="0"/>
          <w14:ligatures w14:val="none"/>
        </w:rPr>
        <w:t>with the pledge of alleg</w:t>
      </w:r>
      <w:r w:rsidR="003143C9">
        <w:rPr>
          <w:rFonts w:ascii="Calibri" w:eastAsia="Times New Roman" w:hAnsi="Calibri" w:cs="Calibri"/>
          <w:color w:val="000000"/>
          <w:kern w:val="0"/>
          <w14:ligatures w14:val="none"/>
        </w:rPr>
        <w:t>ia</w:t>
      </w:r>
      <w:r w:rsidR="006E1557">
        <w:rPr>
          <w:rFonts w:ascii="Calibri" w:eastAsia="Times New Roman" w:hAnsi="Calibri" w:cs="Calibri"/>
          <w:color w:val="000000"/>
          <w:kern w:val="0"/>
          <w14:ligatures w14:val="none"/>
        </w:rPr>
        <w:t>nce</w:t>
      </w:r>
    </w:p>
    <w:p w14:paraId="3AED41E7" w14:textId="045BFF39" w:rsidR="00E52864" w:rsidRPr="00E52864" w:rsidRDefault="00E52864" w:rsidP="00E52864">
      <w:pPr>
        <w:spacing w:after="0" w:line="240" w:lineRule="auto"/>
        <w:rPr>
          <w:rFonts w:ascii="Times New Roman" w:eastAsia="Times New Roman" w:hAnsi="Times New Roman" w:cs="Times New Roman"/>
          <w:kern w:val="0"/>
          <w:sz w:val="24"/>
          <w:szCs w:val="24"/>
          <w14:ligatures w14:val="none"/>
        </w:rPr>
      </w:pPr>
    </w:p>
    <w:p w14:paraId="3B060AB8" w14:textId="77777777" w:rsidR="00E52864" w:rsidRPr="00E52864" w:rsidRDefault="00E52864" w:rsidP="00E52864">
      <w:pPr>
        <w:spacing w:before="1" w:after="0" w:line="240" w:lineRule="auto"/>
        <w:rPr>
          <w:rFonts w:ascii="Times New Roman" w:eastAsia="Times New Roman" w:hAnsi="Times New Roman" w:cs="Times New Roman"/>
          <w:kern w:val="0"/>
          <w:sz w:val="24"/>
          <w:szCs w:val="24"/>
          <w14:ligatures w14:val="none"/>
        </w:rPr>
      </w:pPr>
      <w:r w:rsidRPr="00E52864">
        <w:rPr>
          <w:rFonts w:ascii="Calibri" w:eastAsia="Times New Roman" w:hAnsi="Calibri" w:cs="Calibri"/>
          <w:color w:val="000000"/>
          <w:kern w:val="0"/>
          <w14:ligatures w14:val="none"/>
        </w:rPr>
        <w:t>Are there any Agenda items to add?</w:t>
      </w:r>
    </w:p>
    <w:p w14:paraId="71D5F97A" w14:textId="77777777" w:rsidR="00E52864" w:rsidRPr="00E52864" w:rsidRDefault="00E52864" w:rsidP="00E52864">
      <w:pPr>
        <w:spacing w:before="280" w:after="0" w:line="240" w:lineRule="auto"/>
        <w:rPr>
          <w:rFonts w:ascii="Times New Roman" w:eastAsia="Times New Roman" w:hAnsi="Times New Roman" w:cs="Times New Roman"/>
          <w:kern w:val="0"/>
          <w:sz w:val="24"/>
          <w:szCs w:val="24"/>
          <w14:ligatures w14:val="none"/>
        </w:rPr>
      </w:pPr>
      <w:r w:rsidRPr="00E52864">
        <w:rPr>
          <w:rFonts w:ascii="Calibri" w:eastAsia="Times New Roman" w:hAnsi="Calibri" w:cs="Calibri"/>
          <w:color w:val="000000"/>
          <w:kern w:val="0"/>
          <w14:ligatures w14:val="none"/>
        </w:rPr>
        <w:t>Public Comments for action items only before vote</w:t>
      </w:r>
    </w:p>
    <w:p w14:paraId="38D0A5D9" w14:textId="77777777" w:rsidR="00E52864" w:rsidRPr="00E52864" w:rsidRDefault="00E52864" w:rsidP="00E52864">
      <w:pPr>
        <w:spacing w:before="280" w:after="0" w:line="240" w:lineRule="auto"/>
        <w:rPr>
          <w:rFonts w:ascii="Times New Roman" w:eastAsia="Times New Roman" w:hAnsi="Times New Roman" w:cs="Times New Roman"/>
          <w:kern w:val="0"/>
          <w:sz w:val="24"/>
          <w:szCs w:val="24"/>
          <w14:ligatures w14:val="none"/>
        </w:rPr>
      </w:pPr>
      <w:r w:rsidRPr="00E52864">
        <w:rPr>
          <w:rFonts w:ascii="Calibri" w:eastAsia="Times New Roman" w:hAnsi="Calibri" w:cs="Calibri"/>
          <w:color w:val="000000"/>
          <w:kern w:val="0"/>
          <w14:ligatures w14:val="none"/>
        </w:rPr>
        <w:t>Approve Agenda</w:t>
      </w:r>
    </w:p>
    <w:p w14:paraId="3777384B" w14:textId="08060A65" w:rsidR="00E52864" w:rsidRPr="00E52864" w:rsidRDefault="00E52864" w:rsidP="00E52864">
      <w:pPr>
        <w:spacing w:before="280" w:after="0" w:line="240" w:lineRule="auto"/>
        <w:rPr>
          <w:rFonts w:ascii="Times New Roman" w:eastAsia="Times New Roman" w:hAnsi="Times New Roman" w:cs="Times New Roman"/>
          <w:kern w:val="0"/>
          <w:sz w:val="24"/>
          <w:szCs w:val="24"/>
          <w14:ligatures w14:val="none"/>
        </w:rPr>
      </w:pPr>
      <w:r w:rsidRPr="00E52864">
        <w:rPr>
          <w:rFonts w:ascii="Calibri" w:eastAsia="Times New Roman" w:hAnsi="Calibri" w:cs="Calibri"/>
          <w:color w:val="000000"/>
          <w:kern w:val="0"/>
          <w14:ligatures w14:val="none"/>
        </w:rPr>
        <w:t xml:space="preserve">Approve minutes of </w:t>
      </w:r>
      <w:r w:rsidR="00854308">
        <w:rPr>
          <w:rFonts w:ascii="Calibri" w:eastAsia="Times New Roman" w:hAnsi="Calibri" w:cs="Calibri"/>
          <w:color w:val="000000"/>
          <w:kern w:val="0"/>
          <w14:ligatures w14:val="none"/>
        </w:rPr>
        <w:t xml:space="preserve">September </w:t>
      </w:r>
      <w:r w:rsidR="006E2464">
        <w:rPr>
          <w:rFonts w:ascii="Calibri" w:eastAsia="Times New Roman" w:hAnsi="Calibri" w:cs="Calibri"/>
          <w:color w:val="000000"/>
          <w:kern w:val="0"/>
          <w14:ligatures w14:val="none"/>
        </w:rPr>
        <w:t>24</w:t>
      </w:r>
      <w:r w:rsidR="00DC76FD">
        <w:rPr>
          <w:rFonts w:ascii="Calibri" w:eastAsia="Times New Roman" w:hAnsi="Calibri" w:cs="Calibri"/>
          <w:color w:val="000000"/>
          <w:kern w:val="0"/>
          <w14:ligatures w14:val="none"/>
        </w:rPr>
        <w:t>, 2024</w:t>
      </w:r>
      <w:r w:rsidR="00854308">
        <w:rPr>
          <w:rFonts w:ascii="Calibri" w:eastAsia="Times New Roman" w:hAnsi="Calibri" w:cs="Calibri"/>
          <w:color w:val="000000"/>
          <w:kern w:val="0"/>
          <w14:ligatures w14:val="none"/>
        </w:rPr>
        <w:t xml:space="preserve"> and</w:t>
      </w:r>
      <w:r w:rsidR="00D7759B">
        <w:rPr>
          <w:rFonts w:ascii="Calibri" w:eastAsia="Times New Roman" w:hAnsi="Calibri" w:cs="Calibri"/>
          <w:color w:val="000000"/>
          <w:kern w:val="0"/>
          <w14:ligatures w14:val="none"/>
        </w:rPr>
        <w:t xml:space="preserve"> </w:t>
      </w:r>
      <w:r w:rsidR="00854308">
        <w:rPr>
          <w:rFonts w:ascii="Calibri" w:eastAsia="Times New Roman" w:hAnsi="Calibri" w:cs="Calibri"/>
          <w:color w:val="000000"/>
          <w:kern w:val="0"/>
          <w14:ligatures w14:val="none"/>
        </w:rPr>
        <w:t xml:space="preserve">September </w:t>
      </w:r>
      <w:r w:rsidR="006E2464">
        <w:rPr>
          <w:rFonts w:ascii="Calibri" w:eastAsia="Times New Roman" w:hAnsi="Calibri" w:cs="Calibri"/>
          <w:color w:val="000000"/>
          <w:kern w:val="0"/>
          <w14:ligatures w14:val="none"/>
        </w:rPr>
        <w:t>26</w:t>
      </w:r>
      <w:r w:rsidR="00806D00">
        <w:rPr>
          <w:rFonts w:ascii="Calibri" w:eastAsia="Times New Roman" w:hAnsi="Calibri" w:cs="Calibri"/>
          <w:color w:val="000000"/>
          <w:kern w:val="0"/>
          <w14:ligatures w14:val="none"/>
        </w:rPr>
        <w:t xml:space="preserve">, 2024 </w:t>
      </w:r>
      <w:r w:rsidR="00017097">
        <w:rPr>
          <w:rFonts w:ascii="Calibri" w:eastAsia="Times New Roman" w:hAnsi="Calibri" w:cs="Calibri"/>
          <w:color w:val="000000"/>
          <w:kern w:val="0"/>
          <w14:ligatures w14:val="none"/>
        </w:rPr>
        <w:t>C</w:t>
      </w:r>
      <w:r w:rsidRPr="00E52864">
        <w:rPr>
          <w:rFonts w:ascii="Calibri" w:eastAsia="Times New Roman" w:hAnsi="Calibri" w:cs="Calibri"/>
          <w:color w:val="000000"/>
          <w:kern w:val="0"/>
          <w14:ligatures w14:val="none"/>
        </w:rPr>
        <w:t>ommissioner meeting</w:t>
      </w:r>
      <w:r w:rsidR="00D7759B">
        <w:rPr>
          <w:rFonts w:ascii="Calibri" w:eastAsia="Times New Roman" w:hAnsi="Calibri" w:cs="Calibri"/>
          <w:color w:val="000000"/>
          <w:kern w:val="0"/>
          <w14:ligatures w14:val="none"/>
        </w:rPr>
        <w:t>s</w:t>
      </w:r>
    </w:p>
    <w:p w14:paraId="73B77381" w14:textId="77777777" w:rsidR="00E52864" w:rsidRPr="00E52864" w:rsidRDefault="00E52864" w:rsidP="00E52864">
      <w:pPr>
        <w:spacing w:after="0" w:line="240" w:lineRule="auto"/>
        <w:rPr>
          <w:rFonts w:ascii="Times New Roman" w:eastAsia="Times New Roman" w:hAnsi="Times New Roman" w:cs="Times New Roman"/>
          <w:kern w:val="0"/>
          <w:sz w:val="24"/>
          <w:szCs w:val="24"/>
          <w14:ligatures w14:val="none"/>
        </w:rPr>
      </w:pPr>
    </w:p>
    <w:p w14:paraId="5FD70908" w14:textId="77777777" w:rsidR="00E52864" w:rsidRPr="00E52864" w:rsidRDefault="00E52864" w:rsidP="00E52864">
      <w:pPr>
        <w:spacing w:before="1" w:after="0" w:line="240" w:lineRule="auto"/>
        <w:ind w:left="720"/>
        <w:rPr>
          <w:rFonts w:ascii="Times New Roman" w:eastAsia="Times New Roman" w:hAnsi="Times New Roman" w:cs="Times New Roman"/>
          <w:kern w:val="0"/>
          <w:sz w:val="24"/>
          <w:szCs w:val="24"/>
          <w14:ligatures w14:val="none"/>
        </w:rPr>
      </w:pPr>
      <w:r w:rsidRPr="00E52864">
        <w:rPr>
          <w:rFonts w:ascii="Calibri" w:eastAsia="Times New Roman" w:hAnsi="Calibri" w:cs="Calibri"/>
          <w:color w:val="000000"/>
          <w:kern w:val="0"/>
          <w14:ligatures w14:val="none"/>
        </w:rPr>
        <w:t>Amber Franko, Chief Clerk Report</w:t>
      </w:r>
    </w:p>
    <w:p w14:paraId="57826AC5" w14:textId="77777777" w:rsidR="00E52864" w:rsidRPr="00E52864" w:rsidRDefault="00E52864" w:rsidP="00E52864">
      <w:pPr>
        <w:spacing w:after="0" w:line="240" w:lineRule="auto"/>
        <w:rPr>
          <w:rFonts w:ascii="Times New Roman" w:eastAsia="Times New Roman" w:hAnsi="Times New Roman" w:cs="Times New Roman"/>
          <w:kern w:val="0"/>
          <w:sz w:val="24"/>
          <w:szCs w:val="24"/>
          <w14:ligatures w14:val="none"/>
        </w:rPr>
      </w:pPr>
    </w:p>
    <w:p w14:paraId="4146F2DD" w14:textId="77777777" w:rsidR="00E52864" w:rsidRPr="00E52864" w:rsidRDefault="00E52864" w:rsidP="00E52864">
      <w:pPr>
        <w:spacing w:before="1" w:after="0" w:line="240" w:lineRule="auto"/>
        <w:ind w:left="720"/>
        <w:rPr>
          <w:rFonts w:ascii="Times New Roman" w:eastAsia="Times New Roman" w:hAnsi="Times New Roman" w:cs="Times New Roman"/>
          <w:kern w:val="0"/>
          <w:sz w:val="24"/>
          <w:szCs w:val="24"/>
          <w14:ligatures w14:val="none"/>
        </w:rPr>
      </w:pPr>
      <w:r w:rsidRPr="00E52864">
        <w:rPr>
          <w:rFonts w:ascii="Calibri" w:eastAsia="Times New Roman" w:hAnsi="Calibri" w:cs="Calibri"/>
          <w:color w:val="000000"/>
          <w:kern w:val="0"/>
          <w14:ligatures w14:val="none"/>
        </w:rPr>
        <w:t>Attorney Paul Litwin III, Solicitor Report</w:t>
      </w:r>
    </w:p>
    <w:p w14:paraId="59DFE652" w14:textId="77777777" w:rsidR="00E52864" w:rsidRPr="00E52864" w:rsidRDefault="00E52864" w:rsidP="00E52864">
      <w:pPr>
        <w:spacing w:after="0" w:line="240" w:lineRule="auto"/>
        <w:rPr>
          <w:rFonts w:ascii="Times New Roman" w:eastAsia="Times New Roman" w:hAnsi="Times New Roman" w:cs="Times New Roman"/>
          <w:kern w:val="0"/>
          <w:sz w:val="24"/>
          <w:szCs w:val="24"/>
          <w14:ligatures w14:val="none"/>
        </w:rPr>
      </w:pPr>
    </w:p>
    <w:p w14:paraId="7D93B00D" w14:textId="77777777" w:rsidR="00E52864" w:rsidRDefault="00E52864" w:rsidP="00E52864">
      <w:pPr>
        <w:spacing w:before="1" w:after="0" w:line="240" w:lineRule="auto"/>
        <w:rPr>
          <w:rFonts w:ascii="Calibri" w:eastAsia="Times New Roman" w:hAnsi="Calibri" w:cs="Calibri"/>
          <w:color w:val="000000"/>
          <w:kern w:val="0"/>
          <w14:ligatures w14:val="none"/>
        </w:rPr>
      </w:pPr>
      <w:r w:rsidRPr="00E52864">
        <w:rPr>
          <w:rFonts w:ascii="Calibri" w:eastAsia="Times New Roman" w:hAnsi="Calibri" w:cs="Calibri"/>
          <w:color w:val="000000"/>
          <w:kern w:val="0"/>
          <w14:ligatures w14:val="none"/>
        </w:rPr>
        <w:t>Correspondence</w:t>
      </w:r>
    </w:p>
    <w:p w14:paraId="4272046E" w14:textId="1FDDAAA9" w:rsidR="0048341D" w:rsidRPr="0048341D" w:rsidRDefault="0048341D" w:rsidP="0048341D">
      <w:pPr>
        <w:pStyle w:val="ListParagraph"/>
        <w:numPr>
          <w:ilvl w:val="0"/>
          <w:numId w:val="8"/>
        </w:numPr>
        <w:spacing w:before="1"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Saturday, October 12, 2024 from 3:00pm-7:00pm there will be a Country Western Dance held at Wyoming County AAC. Tickets are $10.00/person. For more information, contact the center at 570-836-2324</w:t>
      </w:r>
    </w:p>
    <w:p w14:paraId="1214D949" w14:textId="1EC1AA5F" w:rsidR="00E52864" w:rsidRPr="00E52864" w:rsidRDefault="00E52864" w:rsidP="00E52864">
      <w:pPr>
        <w:spacing w:before="1" w:after="0" w:line="240" w:lineRule="auto"/>
        <w:rPr>
          <w:rFonts w:ascii="Times New Roman" w:eastAsia="Times New Roman" w:hAnsi="Times New Roman" w:cs="Times New Roman"/>
          <w:kern w:val="0"/>
          <w:sz w:val="24"/>
          <w:szCs w:val="24"/>
          <w14:ligatures w14:val="none"/>
        </w:rPr>
      </w:pPr>
    </w:p>
    <w:p w14:paraId="44E07639" w14:textId="77777777" w:rsidR="00E52864" w:rsidRPr="00E52864" w:rsidRDefault="00E52864" w:rsidP="00E52864">
      <w:pPr>
        <w:spacing w:before="1" w:after="0" w:line="240" w:lineRule="auto"/>
        <w:rPr>
          <w:rFonts w:ascii="Times New Roman" w:eastAsia="Times New Roman" w:hAnsi="Times New Roman" w:cs="Times New Roman"/>
          <w:kern w:val="0"/>
          <w:sz w:val="24"/>
          <w:szCs w:val="24"/>
          <w14:ligatures w14:val="none"/>
        </w:rPr>
      </w:pPr>
      <w:r w:rsidRPr="00E52864">
        <w:rPr>
          <w:rFonts w:ascii="Calibri" w:eastAsia="Times New Roman" w:hAnsi="Calibri" w:cs="Calibri"/>
          <w:color w:val="000000"/>
          <w:kern w:val="0"/>
          <w14:ligatures w14:val="none"/>
        </w:rPr>
        <w:t>Commissioner’s Activity report</w:t>
      </w:r>
    </w:p>
    <w:p w14:paraId="72244517" w14:textId="77777777" w:rsidR="00E52864" w:rsidRPr="00E52864" w:rsidRDefault="00E52864" w:rsidP="00E52864">
      <w:pPr>
        <w:spacing w:after="0" w:line="240" w:lineRule="auto"/>
        <w:rPr>
          <w:rFonts w:ascii="Times New Roman" w:eastAsia="Times New Roman" w:hAnsi="Times New Roman" w:cs="Times New Roman"/>
          <w:kern w:val="0"/>
          <w:sz w:val="24"/>
          <w:szCs w:val="24"/>
          <w14:ligatures w14:val="none"/>
        </w:rPr>
      </w:pPr>
    </w:p>
    <w:p w14:paraId="747B8222" w14:textId="7150A04C" w:rsidR="00E52864" w:rsidRPr="00884CD7" w:rsidRDefault="00E52864" w:rsidP="00E52864">
      <w:pPr>
        <w:spacing w:before="1" w:after="0" w:line="240" w:lineRule="auto"/>
        <w:rPr>
          <w:rFonts w:ascii="Calibri" w:eastAsia="Times New Roman" w:hAnsi="Calibri" w:cs="Calibri"/>
          <w:color w:val="000000"/>
          <w:kern w:val="0"/>
          <w14:ligatures w14:val="none"/>
        </w:rPr>
      </w:pPr>
      <w:r w:rsidRPr="00E52864">
        <w:rPr>
          <w:rFonts w:ascii="Calibri" w:eastAsia="Times New Roman" w:hAnsi="Calibri" w:cs="Calibri"/>
          <w:color w:val="000000"/>
          <w:kern w:val="0"/>
          <w14:ligatures w14:val="none"/>
        </w:rPr>
        <w:t xml:space="preserve">Action Items from </w:t>
      </w:r>
      <w:r w:rsidR="00730920">
        <w:rPr>
          <w:rFonts w:ascii="Calibri" w:eastAsia="Times New Roman" w:hAnsi="Calibri" w:cs="Calibri"/>
          <w:color w:val="000000"/>
          <w:kern w:val="0"/>
          <w14:ligatures w14:val="none"/>
        </w:rPr>
        <w:t>September</w:t>
      </w:r>
      <w:r w:rsidR="00CE1335">
        <w:rPr>
          <w:rFonts w:ascii="Calibri" w:eastAsia="Times New Roman" w:hAnsi="Calibri" w:cs="Calibri"/>
          <w:color w:val="000000"/>
          <w:kern w:val="0"/>
          <w14:ligatures w14:val="none"/>
        </w:rPr>
        <w:t xml:space="preserve"> </w:t>
      </w:r>
      <w:r w:rsidR="006E2464">
        <w:rPr>
          <w:rFonts w:ascii="Calibri" w:eastAsia="Times New Roman" w:hAnsi="Calibri" w:cs="Calibri"/>
          <w:color w:val="000000"/>
          <w:kern w:val="0"/>
          <w14:ligatures w14:val="none"/>
        </w:rPr>
        <w:t>24</w:t>
      </w:r>
      <w:r w:rsidRPr="00E52864">
        <w:rPr>
          <w:rFonts w:ascii="Calibri" w:eastAsia="Times New Roman" w:hAnsi="Calibri" w:cs="Calibri"/>
          <w:color w:val="000000"/>
          <w:kern w:val="0"/>
          <w14:ligatures w14:val="none"/>
        </w:rPr>
        <w:t>, 2024 meeting</w:t>
      </w:r>
    </w:p>
    <w:p w14:paraId="1B1F9703" w14:textId="77777777" w:rsidR="006E2464" w:rsidRPr="00730920" w:rsidRDefault="006E2464" w:rsidP="006E2464">
      <w:pPr>
        <w:pStyle w:val="ListParagraph"/>
        <w:numPr>
          <w:ilvl w:val="0"/>
          <w:numId w:val="6"/>
        </w:num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Pay the Bills</w:t>
      </w:r>
    </w:p>
    <w:p w14:paraId="25F109E2" w14:textId="77777777" w:rsidR="006E2464" w:rsidRDefault="006E2464" w:rsidP="006E2464">
      <w:pPr>
        <w:pStyle w:val="ListParagraph"/>
        <w:numPr>
          <w:ilvl w:val="0"/>
          <w:numId w:val="5"/>
        </w:num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Discuss and vote to hire Savannah Stockert as Judicial Administrative Professional to fill an open position</w:t>
      </w:r>
    </w:p>
    <w:p w14:paraId="2B14FAFE" w14:textId="74F28EC2" w:rsidR="006E2464" w:rsidRDefault="006E2464" w:rsidP="006E2464">
      <w:pPr>
        <w:pStyle w:val="ListParagraph"/>
        <w:numPr>
          <w:ilvl w:val="0"/>
          <w:numId w:val="5"/>
        </w:num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Discuss and vote to apply for annual VOJO grant in the amount of $7,059 for victim services</w:t>
      </w:r>
    </w:p>
    <w:p w14:paraId="61B551F0" w14:textId="77777777" w:rsidR="006E2464" w:rsidRDefault="006E2464" w:rsidP="006E2464">
      <w:pPr>
        <w:pStyle w:val="ListParagraph"/>
        <w:numPr>
          <w:ilvl w:val="0"/>
          <w:numId w:val="5"/>
        </w:num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Discuss and vote to accept Warden Repsher’s recommendation to terminate a Wyoming County Correctional Facility probationary CO</w:t>
      </w:r>
    </w:p>
    <w:p w14:paraId="04154F0A" w14:textId="77777777" w:rsidR="006E2464" w:rsidRDefault="006E2464" w:rsidP="006E2464">
      <w:pPr>
        <w:pStyle w:val="ListParagraph"/>
        <w:numPr>
          <w:ilvl w:val="0"/>
          <w:numId w:val="5"/>
        </w:num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Discuss and vote to sign the annual purchase of services contract with Vision Quest for C&amp;Y</w:t>
      </w:r>
    </w:p>
    <w:p w14:paraId="4085E6DC" w14:textId="77777777" w:rsidR="006E2464" w:rsidRDefault="006E2464" w:rsidP="006E2464">
      <w:pPr>
        <w:pStyle w:val="ListParagraph"/>
        <w:numPr>
          <w:ilvl w:val="0"/>
          <w:numId w:val="5"/>
        </w:num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Discuss and vote to utilize $50,000 of ACT 13 funds under the category “Community Safety” to set up fund for paid EMS personnel.  Also participating are Wyoming County Health Foundation, several townships and boroughs and other corporate donors.</w:t>
      </w:r>
    </w:p>
    <w:p w14:paraId="6BF6508C" w14:textId="77777777" w:rsidR="006E2464" w:rsidRDefault="006E2464" w:rsidP="006E2464">
      <w:pPr>
        <w:pStyle w:val="ListParagraph"/>
        <w:numPr>
          <w:ilvl w:val="0"/>
          <w:numId w:val="5"/>
        </w:num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 xml:space="preserve">At recent meeting of </w:t>
      </w:r>
      <w:proofErr w:type="spellStart"/>
      <w:r>
        <w:rPr>
          <w:rFonts w:ascii="Calibri" w:eastAsia="Times New Roman" w:hAnsi="Calibri" w:cs="Calibri"/>
          <w:color w:val="000000"/>
          <w:kern w:val="0"/>
          <w14:ligatures w14:val="none"/>
        </w:rPr>
        <w:t>PComp</w:t>
      </w:r>
      <w:proofErr w:type="spellEnd"/>
      <w:r>
        <w:rPr>
          <w:rFonts w:ascii="Calibri" w:eastAsia="Times New Roman" w:hAnsi="Calibri" w:cs="Calibri"/>
          <w:color w:val="000000"/>
          <w:kern w:val="0"/>
          <w14:ligatures w14:val="none"/>
        </w:rPr>
        <w:t>, it was announced that our estimated workmen’s comp premium will be $102,349 or $8,586 less than last year because of a favorable experience rate.  In addition, we will receive a 5% discount or approximately another $5,000 because of the efforts of Commissioner Ernie King who has taken on the responsibility as risk control manager and spent numerous days in house via zoom and live in State College and Harrisburg attending training courses that makes us eligible for the discount.  Kudos Ernie!  We are also eligible for a portion of rebate from the fund that we receive every year that will be about 15% higher than last year.</w:t>
      </w:r>
    </w:p>
    <w:p w14:paraId="413C3914" w14:textId="1B8C5F90" w:rsidR="00E52864" w:rsidRPr="00E52864" w:rsidRDefault="00E52864" w:rsidP="00E52864">
      <w:pPr>
        <w:spacing w:after="0" w:line="240" w:lineRule="auto"/>
        <w:rPr>
          <w:rFonts w:ascii="Times New Roman" w:eastAsia="Times New Roman" w:hAnsi="Times New Roman" w:cs="Times New Roman"/>
          <w:kern w:val="0"/>
          <w:sz w:val="24"/>
          <w:szCs w:val="24"/>
          <w14:ligatures w14:val="none"/>
        </w:rPr>
      </w:pPr>
    </w:p>
    <w:p w14:paraId="74CC685F" w14:textId="77777777" w:rsidR="007864FD" w:rsidRDefault="007864FD" w:rsidP="007864FD">
      <w:pPr>
        <w:spacing w:after="0" w:line="240" w:lineRule="auto"/>
        <w:rPr>
          <w:rFonts w:ascii="Calibri" w:eastAsia="Times New Roman" w:hAnsi="Calibri" w:cs="Calibri"/>
          <w:color w:val="000000"/>
          <w:kern w:val="0"/>
          <w14:ligatures w14:val="none"/>
        </w:rPr>
      </w:pPr>
    </w:p>
    <w:p w14:paraId="430191DE" w14:textId="51F9BCCA" w:rsidR="005F7F33" w:rsidRDefault="00E52864" w:rsidP="007864FD">
      <w:pPr>
        <w:spacing w:after="0" w:line="240" w:lineRule="auto"/>
        <w:rPr>
          <w:rFonts w:ascii="Calibri" w:eastAsia="Times New Roman" w:hAnsi="Calibri" w:cs="Calibri"/>
          <w:color w:val="000000"/>
          <w:kern w:val="0"/>
          <w14:ligatures w14:val="none"/>
        </w:rPr>
      </w:pPr>
      <w:r w:rsidRPr="007864FD">
        <w:rPr>
          <w:rFonts w:ascii="Calibri" w:eastAsia="Times New Roman" w:hAnsi="Calibri" w:cs="Calibri"/>
          <w:color w:val="000000"/>
          <w:kern w:val="0"/>
          <w14:ligatures w14:val="none"/>
        </w:rPr>
        <w:t>Action Items to be Acted on Today</w:t>
      </w:r>
    </w:p>
    <w:p w14:paraId="023DB018" w14:textId="6086D326" w:rsidR="00730920" w:rsidRDefault="006E2464" w:rsidP="00730920">
      <w:pPr>
        <w:pStyle w:val="ListParagraph"/>
        <w:numPr>
          <w:ilvl w:val="0"/>
          <w:numId w:val="6"/>
        </w:num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lastRenderedPageBreak/>
        <w:t>Discuss and vote to promote Devin Hurlburt from Telecommunicator Trainee to Telecommunicator 1</w:t>
      </w:r>
    </w:p>
    <w:p w14:paraId="7F1A3F62" w14:textId="77777777" w:rsidR="00444C25" w:rsidRDefault="00444C25" w:rsidP="00444C25">
      <w:pPr>
        <w:pStyle w:val="ListParagraph"/>
        <w:numPr>
          <w:ilvl w:val="0"/>
          <w:numId w:val="6"/>
        </w:num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Discuss and vote to approve time off for a CO at the Jail due to surgery.</w:t>
      </w:r>
    </w:p>
    <w:p w14:paraId="2CFE7D13" w14:textId="0EB0F600" w:rsidR="00444C25" w:rsidRDefault="00444C25" w:rsidP="00444C25">
      <w:pPr>
        <w:pStyle w:val="ListParagraph"/>
        <w:numPr>
          <w:ilvl w:val="0"/>
          <w:numId w:val="6"/>
        </w:num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 xml:space="preserve">Discuss and </w:t>
      </w:r>
      <w:r w:rsidR="00BD002C">
        <w:rPr>
          <w:rFonts w:ascii="Calibri" w:eastAsia="Times New Roman" w:hAnsi="Calibri" w:cs="Calibri"/>
          <w:color w:val="000000"/>
          <w:kern w:val="0"/>
          <w14:ligatures w14:val="none"/>
        </w:rPr>
        <w:t xml:space="preserve">vote to </w:t>
      </w:r>
      <w:r>
        <w:rPr>
          <w:rFonts w:ascii="Calibri" w:eastAsia="Times New Roman" w:hAnsi="Calibri" w:cs="Calibri"/>
          <w:color w:val="000000"/>
          <w:kern w:val="0"/>
          <w14:ligatures w14:val="none"/>
        </w:rPr>
        <w:t>approve the termination of a CO at the Jail due to scheduling differences.</w:t>
      </w:r>
    </w:p>
    <w:p w14:paraId="7BD0CC2A" w14:textId="34307D91" w:rsidR="00BD002C" w:rsidRPr="00F870E7" w:rsidRDefault="00BD002C" w:rsidP="00444C25">
      <w:pPr>
        <w:pStyle w:val="ListParagraph"/>
        <w:numPr>
          <w:ilvl w:val="0"/>
          <w:numId w:val="6"/>
        </w:num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 xml:space="preserve">Discuss and vote to approve the resignation of Lindsay Butler from 911 due to obligations with the United States Army. </w:t>
      </w:r>
    </w:p>
    <w:p w14:paraId="18E0B206" w14:textId="6453761A" w:rsidR="00444C25" w:rsidRDefault="00444C25" w:rsidP="00444C25">
      <w:pPr>
        <w:pStyle w:val="ListParagraph"/>
        <w:numPr>
          <w:ilvl w:val="0"/>
          <w:numId w:val="6"/>
        </w:num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Discuss and vote to approve the hire of Kirby Ziesmer as a full-time deputy sheriff. His start date will be October 7, 2024.</w:t>
      </w:r>
    </w:p>
    <w:p w14:paraId="1274D67E" w14:textId="04FC805E" w:rsidR="00444C25" w:rsidRDefault="00444C25" w:rsidP="00444C25">
      <w:pPr>
        <w:pStyle w:val="ListParagraph"/>
        <w:numPr>
          <w:ilvl w:val="0"/>
          <w:numId w:val="6"/>
        </w:num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Discuss and vote to approve the hire of Kayli Grow as a Deputy Chief Clerk. Her start date will be October 21, 2024.</w:t>
      </w:r>
    </w:p>
    <w:p w14:paraId="14897B73" w14:textId="12083358" w:rsidR="00444C25" w:rsidRPr="00444C25" w:rsidRDefault="00444C25" w:rsidP="00444C25">
      <w:pPr>
        <w:pStyle w:val="ListParagraph"/>
        <w:numPr>
          <w:ilvl w:val="0"/>
          <w:numId w:val="6"/>
        </w:num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Discuss and vote to reappoint David Wilson to the Mental Health/Developmental Services Program Advisory Board for Luzerne and Wyoming Counties</w:t>
      </w:r>
    </w:p>
    <w:p w14:paraId="72157663" w14:textId="0AB1977B" w:rsidR="006E2464" w:rsidRDefault="006E2464" w:rsidP="00730920">
      <w:pPr>
        <w:pStyle w:val="ListParagraph"/>
        <w:numPr>
          <w:ilvl w:val="0"/>
          <w:numId w:val="6"/>
        </w:num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Discuss and vote to approve the use of Act 13 funding for the following projects at the 911 Center:</w:t>
      </w:r>
    </w:p>
    <w:p w14:paraId="3D64B612" w14:textId="7C46410C" w:rsidR="006E2464" w:rsidRDefault="006E2464" w:rsidP="006E2464">
      <w:pPr>
        <w:pStyle w:val="ListParagraph"/>
        <w:numPr>
          <w:ilvl w:val="1"/>
          <w:numId w:val="6"/>
        </w:numPr>
        <w:spacing w:after="0" w:line="240" w:lineRule="auto"/>
        <w:rPr>
          <w:rFonts w:ascii="Calibri" w:eastAsia="Times New Roman" w:hAnsi="Calibri" w:cs="Calibri"/>
          <w:color w:val="000000"/>
          <w:kern w:val="0"/>
          <w14:ligatures w14:val="none"/>
        </w:rPr>
      </w:pPr>
      <w:proofErr w:type="spellStart"/>
      <w:r>
        <w:rPr>
          <w:rFonts w:ascii="Calibri" w:eastAsia="Times New Roman" w:hAnsi="Calibri" w:cs="Calibri"/>
          <w:color w:val="000000"/>
          <w:kern w:val="0"/>
          <w14:ligatures w14:val="none"/>
        </w:rPr>
        <w:t>Zetron</w:t>
      </w:r>
      <w:proofErr w:type="spellEnd"/>
      <w:r>
        <w:rPr>
          <w:rFonts w:ascii="Calibri" w:eastAsia="Times New Roman" w:hAnsi="Calibri" w:cs="Calibri"/>
          <w:color w:val="000000"/>
          <w:kern w:val="0"/>
          <w14:ligatures w14:val="none"/>
        </w:rPr>
        <w:t xml:space="preserve"> Max Dispatch upgrade. The current equipment is no longer supported</w:t>
      </w:r>
      <w:r w:rsidR="00444C25">
        <w:rPr>
          <w:rFonts w:ascii="Calibri" w:eastAsia="Times New Roman" w:hAnsi="Calibri" w:cs="Calibri"/>
          <w:color w:val="000000"/>
          <w:kern w:val="0"/>
          <w14:ligatures w14:val="none"/>
        </w:rPr>
        <w:t>. Total upgrade is $99,989.19</w:t>
      </w:r>
    </w:p>
    <w:p w14:paraId="5D16F676" w14:textId="51567ABC" w:rsidR="006E2464" w:rsidRDefault="006E2464" w:rsidP="006E2464">
      <w:pPr>
        <w:pStyle w:val="ListParagraph"/>
        <w:numPr>
          <w:ilvl w:val="1"/>
          <w:numId w:val="6"/>
        </w:num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 xml:space="preserve">Upgrade </w:t>
      </w:r>
      <w:proofErr w:type="spellStart"/>
      <w:r>
        <w:rPr>
          <w:rFonts w:ascii="Calibri" w:eastAsia="Times New Roman" w:hAnsi="Calibri" w:cs="Calibri"/>
          <w:color w:val="000000"/>
          <w:kern w:val="0"/>
          <w14:ligatures w14:val="none"/>
        </w:rPr>
        <w:t>netclock</w:t>
      </w:r>
      <w:proofErr w:type="spellEnd"/>
      <w:r>
        <w:rPr>
          <w:rFonts w:ascii="Calibri" w:eastAsia="Times New Roman" w:hAnsi="Calibri" w:cs="Calibri"/>
          <w:color w:val="000000"/>
          <w:kern w:val="0"/>
          <w14:ligatures w14:val="none"/>
        </w:rPr>
        <w:t xml:space="preserve"> timing devices that are at end of life and no longer supported</w:t>
      </w:r>
      <w:r w:rsidR="00444C25">
        <w:rPr>
          <w:rFonts w:ascii="Calibri" w:eastAsia="Times New Roman" w:hAnsi="Calibri" w:cs="Calibri"/>
          <w:color w:val="000000"/>
          <w:kern w:val="0"/>
          <w14:ligatures w14:val="none"/>
        </w:rPr>
        <w:t>. Total upgrade is $33,414.58</w:t>
      </w:r>
    </w:p>
    <w:p w14:paraId="2E8AF46F" w14:textId="68E10AC6" w:rsidR="006E2464" w:rsidRDefault="006E2464" w:rsidP="006E2464">
      <w:pPr>
        <w:pStyle w:val="ListParagraph"/>
        <w:numPr>
          <w:ilvl w:val="1"/>
          <w:numId w:val="6"/>
        </w:numPr>
        <w:spacing w:after="0" w:line="240" w:lineRule="auto"/>
        <w:rPr>
          <w:rFonts w:ascii="Calibri" w:eastAsia="Times New Roman" w:hAnsi="Calibri" w:cs="Calibri"/>
          <w:color w:val="000000"/>
          <w:kern w:val="0"/>
          <w14:ligatures w14:val="none"/>
        </w:rPr>
      </w:pPr>
      <w:proofErr w:type="spellStart"/>
      <w:r>
        <w:rPr>
          <w:rFonts w:ascii="Calibri" w:eastAsia="Times New Roman" w:hAnsi="Calibri" w:cs="Calibri"/>
          <w:color w:val="000000"/>
          <w:kern w:val="0"/>
          <w14:ligatures w14:val="none"/>
        </w:rPr>
        <w:t>Tassta</w:t>
      </w:r>
      <w:proofErr w:type="spellEnd"/>
      <w:r>
        <w:rPr>
          <w:rFonts w:ascii="Calibri" w:eastAsia="Times New Roman" w:hAnsi="Calibri" w:cs="Calibri"/>
          <w:color w:val="000000"/>
          <w:kern w:val="0"/>
          <w14:ligatures w14:val="none"/>
        </w:rPr>
        <w:t xml:space="preserve"> which is an IP radio app for emergency services. Jeff Porter has letters of support from fire departments along with the DA and interest from TASD to move forward for interoperability</w:t>
      </w:r>
      <w:r w:rsidR="00444C25">
        <w:rPr>
          <w:rFonts w:ascii="Calibri" w:eastAsia="Times New Roman" w:hAnsi="Calibri" w:cs="Calibri"/>
          <w:color w:val="000000"/>
          <w:kern w:val="0"/>
          <w14:ligatures w14:val="none"/>
        </w:rPr>
        <w:t>. Total project is $189,670.00</w:t>
      </w:r>
    </w:p>
    <w:p w14:paraId="6FA52BB3" w14:textId="77777777" w:rsidR="00444C25" w:rsidRPr="00C6451E" w:rsidRDefault="00444C25" w:rsidP="00444C25">
      <w:pPr>
        <w:pStyle w:val="ListParagraph"/>
        <w:numPr>
          <w:ilvl w:val="0"/>
          <w:numId w:val="6"/>
        </w:num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 xml:space="preserve">Discuss and vote to approve the use of Act 13 funds for the County’s annual ESRI subscription. </w:t>
      </w:r>
      <w:r w:rsidRPr="00C6451E">
        <w:rPr>
          <w:rFonts w:ascii="Calibri" w:eastAsia="Times New Roman" w:hAnsi="Calibri" w:cs="Calibri"/>
          <w:color w:val="000000"/>
          <w:kern w:val="0"/>
          <w14:ligatures w14:val="none"/>
        </w:rPr>
        <w:t>Total amount is $39,700.00</w:t>
      </w:r>
    </w:p>
    <w:p w14:paraId="5390A8B6" w14:textId="4BC6F6EC" w:rsidR="00444C25" w:rsidRDefault="00444C25" w:rsidP="00444C25">
      <w:pPr>
        <w:pStyle w:val="ListParagraph"/>
        <w:numPr>
          <w:ilvl w:val="0"/>
          <w:numId w:val="6"/>
        </w:numPr>
        <w:spacing w:after="0" w:line="240" w:lineRule="auto"/>
        <w:rPr>
          <w:rFonts w:ascii="Calibri" w:eastAsia="Times New Roman" w:hAnsi="Calibri" w:cs="Calibri"/>
          <w:color w:val="000000"/>
          <w:kern w:val="0"/>
          <w14:ligatures w14:val="none"/>
        </w:rPr>
      </w:pPr>
      <w:r w:rsidRPr="00C6451E">
        <w:rPr>
          <w:rFonts w:ascii="Calibri" w:eastAsia="Times New Roman" w:hAnsi="Calibri" w:cs="Calibri"/>
          <w:color w:val="000000"/>
          <w:kern w:val="0"/>
          <w14:ligatures w14:val="none"/>
        </w:rPr>
        <w:t xml:space="preserve">Discuss and vote to approve the use of </w:t>
      </w:r>
      <w:r w:rsidR="00C6451E" w:rsidRPr="00C6451E">
        <w:rPr>
          <w:rFonts w:ascii="Calibri" w:eastAsia="Times New Roman" w:hAnsi="Calibri" w:cs="Calibri"/>
          <w:color w:val="000000"/>
          <w:kern w:val="0"/>
          <w14:ligatures w14:val="none"/>
        </w:rPr>
        <w:t xml:space="preserve">ARP funds </w:t>
      </w:r>
      <w:r w:rsidRPr="00C6451E">
        <w:rPr>
          <w:rFonts w:ascii="Calibri" w:eastAsia="Times New Roman" w:hAnsi="Calibri" w:cs="Calibri"/>
          <w:color w:val="000000"/>
          <w:kern w:val="0"/>
          <w14:ligatures w14:val="none"/>
        </w:rPr>
        <w:t xml:space="preserve">for </w:t>
      </w:r>
      <w:r w:rsidR="00C6451E" w:rsidRPr="00C6451E">
        <w:rPr>
          <w:rFonts w:ascii="Calibri" w:eastAsia="Times New Roman" w:hAnsi="Calibri" w:cs="Calibri"/>
          <w:color w:val="000000"/>
          <w:kern w:val="0"/>
          <w14:ligatures w14:val="none"/>
        </w:rPr>
        <w:t xml:space="preserve">a project at </w:t>
      </w:r>
      <w:r w:rsidRPr="00C6451E">
        <w:rPr>
          <w:rFonts w:ascii="Calibri" w:eastAsia="Times New Roman" w:hAnsi="Calibri" w:cs="Calibri"/>
          <w:color w:val="000000"/>
          <w:kern w:val="0"/>
          <w14:ligatures w14:val="none"/>
        </w:rPr>
        <w:t>Patriots Cove. Total amount allocated is $25,000.00</w:t>
      </w:r>
    </w:p>
    <w:p w14:paraId="73AC71A3" w14:textId="0DA0BBF0" w:rsidR="00C6451E" w:rsidRPr="00C6451E" w:rsidRDefault="00C6451E" w:rsidP="00444C25">
      <w:pPr>
        <w:pStyle w:val="ListParagraph"/>
        <w:numPr>
          <w:ilvl w:val="0"/>
          <w:numId w:val="6"/>
        </w:num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Discuss and vote to approve the use of ARP funds for a project with the Nicholson Boro Authority. Total amount allocated is $3,000.00</w:t>
      </w:r>
    </w:p>
    <w:p w14:paraId="76283565" w14:textId="1FFFA4EF" w:rsidR="006E2464" w:rsidRDefault="006E2464" w:rsidP="006E2464">
      <w:pPr>
        <w:pStyle w:val="ListParagraph"/>
        <w:numPr>
          <w:ilvl w:val="0"/>
          <w:numId w:val="6"/>
        </w:num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Discuss and vote to approve the PHARE Fund 2024 Grant Agreement. This is to be used in Wyoming County for rent and utility assistance for those in recovery programs. Total program budget is $120,000</w:t>
      </w:r>
    </w:p>
    <w:p w14:paraId="30E4719E" w14:textId="7940FFC3" w:rsidR="00C323DF" w:rsidRDefault="00C323DF" w:rsidP="006E2464">
      <w:pPr>
        <w:pStyle w:val="ListParagraph"/>
        <w:numPr>
          <w:ilvl w:val="0"/>
          <w:numId w:val="6"/>
        </w:num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 xml:space="preserve">Discuss and vote to approve </w:t>
      </w:r>
      <w:r w:rsidR="00F870E7">
        <w:rPr>
          <w:rFonts w:ascii="Calibri" w:eastAsia="Times New Roman" w:hAnsi="Calibri" w:cs="Calibri"/>
          <w:color w:val="000000"/>
          <w:kern w:val="0"/>
          <w14:ligatures w14:val="none"/>
        </w:rPr>
        <w:t>the 2024 HAVA Grant Agreement. This is to be used for activities to improve administration of elections for federal office including to enhance election technology and make election security improvements. Total grant is $3,000</w:t>
      </w:r>
    </w:p>
    <w:p w14:paraId="42643424" w14:textId="2AC26628" w:rsidR="00F870E7" w:rsidRDefault="00747776" w:rsidP="006E2464">
      <w:pPr>
        <w:pStyle w:val="ListParagraph"/>
        <w:numPr>
          <w:ilvl w:val="0"/>
          <w:numId w:val="6"/>
        </w:num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 xml:space="preserve">Discuss and vote to adopt a Resolution </w:t>
      </w:r>
      <w:r w:rsidR="00BF6E20">
        <w:rPr>
          <w:rFonts w:ascii="Calibri" w:eastAsia="Times New Roman" w:hAnsi="Calibri" w:cs="Calibri"/>
          <w:color w:val="000000"/>
          <w:kern w:val="0"/>
          <w14:ligatures w14:val="none"/>
        </w:rPr>
        <w:t xml:space="preserve">providing TEFRA approval for </w:t>
      </w:r>
      <w:proofErr w:type="spellStart"/>
      <w:r w:rsidR="00BF6E20">
        <w:rPr>
          <w:rFonts w:ascii="Calibri" w:eastAsia="Times New Roman" w:hAnsi="Calibri" w:cs="Calibri"/>
          <w:color w:val="000000"/>
          <w:kern w:val="0"/>
          <w14:ligatures w14:val="none"/>
        </w:rPr>
        <w:t>WoodBridge</w:t>
      </w:r>
      <w:proofErr w:type="spellEnd"/>
      <w:r w:rsidR="00BF6E20">
        <w:rPr>
          <w:rFonts w:ascii="Calibri" w:eastAsia="Times New Roman" w:hAnsi="Calibri" w:cs="Calibri"/>
          <w:color w:val="000000"/>
          <w:kern w:val="0"/>
          <w14:ligatures w14:val="none"/>
        </w:rPr>
        <w:t xml:space="preserve"> Healthcare who is acquiring the CHS facilities in the area. This permits Woodbridge Healthcare to avail itself of a tax-exempt borrowing to finance the project. There was a public hearing held October 2, 2024 at the Wilkes Barre City Council Chambers. </w:t>
      </w:r>
    </w:p>
    <w:p w14:paraId="41F379E4" w14:textId="10060FE2" w:rsidR="00AC7EAF" w:rsidRDefault="00AC7EAF" w:rsidP="006E2464">
      <w:pPr>
        <w:pStyle w:val="ListParagraph"/>
        <w:numPr>
          <w:ilvl w:val="0"/>
          <w:numId w:val="6"/>
        </w:num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 xml:space="preserve">Discuss and vote to approve the renewal of Children &amp; Youth purchase service contracts. </w:t>
      </w:r>
    </w:p>
    <w:p w14:paraId="30429471" w14:textId="05456E3F" w:rsidR="00444C25" w:rsidRPr="00444C25" w:rsidRDefault="00444C25" w:rsidP="006E2464">
      <w:pPr>
        <w:pStyle w:val="ListParagraph"/>
        <w:numPr>
          <w:ilvl w:val="0"/>
          <w:numId w:val="6"/>
        </w:numPr>
        <w:spacing w:after="0" w:line="240" w:lineRule="auto"/>
        <w:rPr>
          <w:rFonts w:ascii="Calibri" w:eastAsia="Times New Roman" w:hAnsi="Calibri" w:cs="Calibri"/>
          <w:kern w:val="0"/>
          <w14:ligatures w14:val="none"/>
        </w:rPr>
      </w:pPr>
      <w:r w:rsidRPr="00444C25">
        <w:rPr>
          <w:rFonts w:ascii="Calibri" w:eastAsia="Times New Roman" w:hAnsi="Calibri" w:cs="Calibri"/>
          <w:kern w:val="0"/>
          <w14:ligatures w14:val="none"/>
        </w:rPr>
        <w:t>Discuss and vote to approve payment of invoices after thorough review of the Commissioners</w:t>
      </w:r>
    </w:p>
    <w:p w14:paraId="223D97E4" w14:textId="1CC8D687" w:rsidR="00AC7EAF" w:rsidRDefault="00AC7EAF" w:rsidP="006E2464">
      <w:pPr>
        <w:pStyle w:val="ListParagraph"/>
        <w:numPr>
          <w:ilvl w:val="0"/>
          <w:numId w:val="6"/>
        </w:num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 xml:space="preserve">Discuss and vote to proclaim October 20-26, 2024 National Business Women’s Week. </w:t>
      </w:r>
    </w:p>
    <w:p w14:paraId="6DA40CBC" w14:textId="77777777" w:rsidR="004355DB" w:rsidRPr="00884CD7" w:rsidRDefault="004355DB" w:rsidP="004355DB">
      <w:pPr>
        <w:pStyle w:val="ListParagraph"/>
        <w:spacing w:after="0" w:line="240" w:lineRule="auto"/>
        <w:rPr>
          <w:rFonts w:ascii="Calibri" w:eastAsia="Times New Roman" w:hAnsi="Calibri" w:cs="Calibri"/>
          <w:color w:val="000000"/>
          <w:kern w:val="0"/>
          <w14:ligatures w14:val="none"/>
        </w:rPr>
      </w:pPr>
    </w:p>
    <w:p w14:paraId="690E8C40" w14:textId="1C52DD4D" w:rsidR="00E52864" w:rsidRPr="00DC76FD" w:rsidRDefault="00E52864" w:rsidP="00DC76FD">
      <w:pPr>
        <w:spacing w:after="0" w:line="240" w:lineRule="auto"/>
        <w:rPr>
          <w:rFonts w:ascii="Times New Roman" w:eastAsia="Times New Roman" w:hAnsi="Times New Roman" w:cs="Times New Roman"/>
          <w:kern w:val="0"/>
          <w:sz w:val="24"/>
          <w:szCs w:val="24"/>
          <w14:ligatures w14:val="none"/>
        </w:rPr>
      </w:pPr>
      <w:r w:rsidRPr="00DC76FD">
        <w:rPr>
          <w:rFonts w:ascii="Calibri" w:eastAsia="Times New Roman" w:hAnsi="Calibri" w:cs="Calibri"/>
          <w:color w:val="000000"/>
          <w:kern w:val="0"/>
          <w14:ligatures w14:val="none"/>
        </w:rPr>
        <w:t xml:space="preserve">Comments on </w:t>
      </w:r>
      <w:r w:rsidR="009A0617" w:rsidRPr="00DC76FD">
        <w:rPr>
          <w:rFonts w:ascii="Calibri" w:eastAsia="Times New Roman" w:hAnsi="Calibri" w:cs="Calibri"/>
          <w:color w:val="000000"/>
          <w:kern w:val="0"/>
          <w14:ligatures w14:val="none"/>
        </w:rPr>
        <w:t>Non-Action</w:t>
      </w:r>
      <w:r w:rsidRPr="00DC76FD">
        <w:rPr>
          <w:rFonts w:ascii="Calibri" w:eastAsia="Times New Roman" w:hAnsi="Calibri" w:cs="Calibri"/>
          <w:color w:val="000000"/>
          <w:kern w:val="0"/>
          <w14:ligatures w14:val="none"/>
        </w:rPr>
        <w:t xml:space="preserve"> Items</w:t>
      </w:r>
    </w:p>
    <w:p w14:paraId="6E277519" w14:textId="77777777" w:rsidR="00E52864" w:rsidRPr="00E52864" w:rsidRDefault="00E52864" w:rsidP="00E52864">
      <w:pPr>
        <w:spacing w:after="0" w:line="240" w:lineRule="auto"/>
        <w:rPr>
          <w:rFonts w:ascii="Times New Roman" w:eastAsia="Times New Roman" w:hAnsi="Times New Roman" w:cs="Times New Roman"/>
          <w:kern w:val="0"/>
          <w:sz w:val="24"/>
          <w:szCs w:val="24"/>
          <w14:ligatures w14:val="none"/>
        </w:rPr>
      </w:pPr>
    </w:p>
    <w:p w14:paraId="7AC437F7" w14:textId="77777777" w:rsidR="00E52864" w:rsidRPr="00E52864" w:rsidRDefault="00E52864" w:rsidP="00E52864">
      <w:pPr>
        <w:spacing w:after="0" w:line="240" w:lineRule="auto"/>
        <w:rPr>
          <w:rFonts w:ascii="Times New Roman" w:eastAsia="Times New Roman" w:hAnsi="Times New Roman" w:cs="Times New Roman"/>
          <w:kern w:val="0"/>
          <w:sz w:val="24"/>
          <w:szCs w:val="24"/>
          <w14:ligatures w14:val="none"/>
        </w:rPr>
      </w:pPr>
      <w:r w:rsidRPr="00E52864">
        <w:rPr>
          <w:rFonts w:ascii="Calibri" w:eastAsia="Times New Roman" w:hAnsi="Calibri" w:cs="Calibri"/>
          <w:color w:val="000000"/>
          <w:kern w:val="0"/>
          <w14:ligatures w14:val="none"/>
        </w:rPr>
        <w:t>Adjournment</w:t>
      </w:r>
    </w:p>
    <w:p w14:paraId="38205044" w14:textId="77777777" w:rsidR="00155A00" w:rsidRDefault="00155A00" w:rsidP="00E52864">
      <w:pPr>
        <w:spacing w:after="0"/>
      </w:pPr>
    </w:p>
    <w:sectPr w:rsidR="00155A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E6254"/>
    <w:multiLevelType w:val="hybridMultilevel"/>
    <w:tmpl w:val="12242A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76A7770"/>
    <w:multiLevelType w:val="multilevel"/>
    <w:tmpl w:val="A316F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EC46D7"/>
    <w:multiLevelType w:val="hybridMultilevel"/>
    <w:tmpl w:val="E9DC42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F94BD1"/>
    <w:multiLevelType w:val="hybridMultilevel"/>
    <w:tmpl w:val="BC84C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B75D80"/>
    <w:multiLevelType w:val="hybridMultilevel"/>
    <w:tmpl w:val="92AC3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E20E98"/>
    <w:multiLevelType w:val="hybridMultilevel"/>
    <w:tmpl w:val="366C5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41404C"/>
    <w:multiLevelType w:val="multilevel"/>
    <w:tmpl w:val="B8BEE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D3D020D"/>
    <w:multiLevelType w:val="hybridMultilevel"/>
    <w:tmpl w:val="BF48A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5227619">
    <w:abstractNumId w:val="1"/>
  </w:num>
  <w:num w:numId="2" w16cid:durableId="1895044576">
    <w:abstractNumId w:val="6"/>
  </w:num>
  <w:num w:numId="3" w16cid:durableId="1024135747">
    <w:abstractNumId w:val="4"/>
  </w:num>
  <w:num w:numId="4" w16cid:durableId="101078427">
    <w:abstractNumId w:val="7"/>
  </w:num>
  <w:num w:numId="5" w16cid:durableId="1449665383">
    <w:abstractNumId w:val="5"/>
  </w:num>
  <w:num w:numId="6" w16cid:durableId="992677368">
    <w:abstractNumId w:val="2"/>
  </w:num>
  <w:num w:numId="7" w16cid:durableId="1906136683">
    <w:abstractNumId w:val="0"/>
  </w:num>
  <w:num w:numId="8" w16cid:durableId="16363336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864"/>
    <w:rsid w:val="00017097"/>
    <w:rsid w:val="000354B5"/>
    <w:rsid w:val="00037CAB"/>
    <w:rsid w:val="000D58BD"/>
    <w:rsid w:val="000E5F91"/>
    <w:rsid w:val="000F1CF8"/>
    <w:rsid w:val="001044CC"/>
    <w:rsid w:val="0014790C"/>
    <w:rsid w:val="00155A00"/>
    <w:rsid w:val="00156B73"/>
    <w:rsid w:val="001640A4"/>
    <w:rsid w:val="001A091D"/>
    <w:rsid w:val="001A1F47"/>
    <w:rsid w:val="001C1FBE"/>
    <w:rsid w:val="001E2F0D"/>
    <w:rsid w:val="00214C86"/>
    <w:rsid w:val="00231214"/>
    <w:rsid w:val="002323F8"/>
    <w:rsid w:val="00240380"/>
    <w:rsid w:val="00265F06"/>
    <w:rsid w:val="002A00C8"/>
    <w:rsid w:val="003143C9"/>
    <w:rsid w:val="00314AA3"/>
    <w:rsid w:val="00331D0F"/>
    <w:rsid w:val="0037263F"/>
    <w:rsid w:val="003A632A"/>
    <w:rsid w:val="003D1117"/>
    <w:rsid w:val="003F2C7B"/>
    <w:rsid w:val="004355DB"/>
    <w:rsid w:val="00444C25"/>
    <w:rsid w:val="00471F14"/>
    <w:rsid w:val="0048341D"/>
    <w:rsid w:val="004A6FD8"/>
    <w:rsid w:val="004E7F40"/>
    <w:rsid w:val="005331A7"/>
    <w:rsid w:val="0055733D"/>
    <w:rsid w:val="005A5E10"/>
    <w:rsid w:val="005F7F33"/>
    <w:rsid w:val="006033D0"/>
    <w:rsid w:val="006A709F"/>
    <w:rsid w:val="006D2603"/>
    <w:rsid w:val="006E1557"/>
    <w:rsid w:val="006E2464"/>
    <w:rsid w:val="00730920"/>
    <w:rsid w:val="00747776"/>
    <w:rsid w:val="00772F1C"/>
    <w:rsid w:val="007864FD"/>
    <w:rsid w:val="00792C0A"/>
    <w:rsid w:val="007B3E9B"/>
    <w:rsid w:val="007B5D3F"/>
    <w:rsid w:val="007E1451"/>
    <w:rsid w:val="00806D00"/>
    <w:rsid w:val="00825873"/>
    <w:rsid w:val="00854308"/>
    <w:rsid w:val="00881E89"/>
    <w:rsid w:val="00884CD7"/>
    <w:rsid w:val="0089064D"/>
    <w:rsid w:val="00906E2B"/>
    <w:rsid w:val="009A0617"/>
    <w:rsid w:val="009B0817"/>
    <w:rsid w:val="009C3559"/>
    <w:rsid w:val="009C5C94"/>
    <w:rsid w:val="009D4999"/>
    <w:rsid w:val="009F0D8F"/>
    <w:rsid w:val="009F2138"/>
    <w:rsid w:val="00A047B5"/>
    <w:rsid w:val="00A407D8"/>
    <w:rsid w:val="00AC7EAF"/>
    <w:rsid w:val="00B12E8A"/>
    <w:rsid w:val="00B51C12"/>
    <w:rsid w:val="00B529BC"/>
    <w:rsid w:val="00B62B52"/>
    <w:rsid w:val="00B664F2"/>
    <w:rsid w:val="00B9603C"/>
    <w:rsid w:val="00BD002C"/>
    <w:rsid w:val="00BE37BF"/>
    <w:rsid w:val="00BF6E20"/>
    <w:rsid w:val="00C166A2"/>
    <w:rsid w:val="00C300C1"/>
    <w:rsid w:val="00C323DF"/>
    <w:rsid w:val="00C549C5"/>
    <w:rsid w:val="00C6451E"/>
    <w:rsid w:val="00CE1335"/>
    <w:rsid w:val="00CE3A82"/>
    <w:rsid w:val="00D6473E"/>
    <w:rsid w:val="00D7071B"/>
    <w:rsid w:val="00D732EC"/>
    <w:rsid w:val="00D7759B"/>
    <w:rsid w:val="00DC76FD"/>
    <w:rsid w:val="00DF4E14"/>
    <w:rsid w:val="00E22741"/>
    <w:rsid w:val="00E30CEB"/>
    <w:rsid w:val="00E52864"/>
    <w:rsid w:val="00E60421"/>
    <w:rsid w:val="00E74D16"/>
    <w:rsid w:val="00EE142B"/>
    <w:rsid w:val="00F32667"/>
    <w:rsid w:val="00F653C9"/>
    <w:rsid w:val="00F870E7"/>
    <w:rsid w:val="00F9777D"/>
    <w:rsid w:val="00FF65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17E5C"/>
  <w15:chartTrackingRefBased/>
  <w15:docId w15:val="{3965D66A-7C11-4D6A-8D78-B1CAD1457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286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5286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5286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5286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5286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5286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5286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5286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5286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286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5286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5286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5286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5286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5286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5286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5286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52864"/>
    <w:rPr>
      <w:rFonts w:eastAsiaTheme="majorEastAsia" w:cstheme="majorBidi"/>
      <w:color w:val="272727" w:themeColor="text1" w:themeTint="D8"/>
    </w:rPr>
  </w:style>
  <w:style w:type="paragraph" w:styleId="Title">
    <w:name w:val="Title"/>
    <w:basedOn w:val="Normal"/>
    <w:next w:val="Normal"/>
    <w:link w:val="TitleChar"/>
    <w:uiPriority w:val="10"/>
    <w:qFormat/>
    <w:rsid w:val="00E5286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286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5286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5286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52864"/>
    <w:pPr>
      <w:spacing w:before="160"/>
      <w:jc w:val="center"/>
    </w:pPr>
    <w:rPr>
      <w:i/>
      <w:iCs/>
      <w:color w:val="404040" w:themeColor="text1" w:themeTint="BF"/>
    </w:rPr>
  </w:style>
  <w:style w:type="character" w:customStyle="1" w:styleId="QuoteChar">
    <w:name w:val="Quote Char"/>
    <w:basedOn w:val="DefaultParagraphFont"/>
    <w:link w:val="Quote"/>
    <w:uiPriority w:val="29"/>
    <w:rsid w:val="00E52864"/>
    <w:rPr>
      <w:i/>
      <w:iCs/>
      <w:color w:val="404040" w:themeColor="text1" w:themeTint="BF"/>
    </w:rPr>
  </w:style>
  <w:style w:type="paragraph" w:styleId="ListParagraph">
    <w:name w:val="List Paragraph"/>
    <w:basedOn w:val="Normal"/>
    <w:uiPriority w:val="34"/>
    <w:qFormat/>
    <w:rsid w:val="00E52864"/>
    <w:pPr>
      <w:ind w:left="720"/>
      <w:contextualSpacing/>
    </w:pPr>
  </w:style>
  <w:style w:type="character" w:styleId="IntenseEmphasis">
    <w:name w:val="Intense Emphasis"/>
    <w:basedOn w:val="DefaultParagraphFont"/>
    <w:uiPriority w:val="21"/>
    <w:qFormat/>
    <w:rsid w:val="00E52864"/>
    <w:rPr>
      <w:i/>
      <w:iCs/>
      <w:color w:val="0F4761" w:themeColor="accent1" w:themeShade="BF"/>
    </w:rPr>
  </w:style>
  <w:style w:type="paragraph" w:styleId="IntenseQuote">
    <w:name w:val="Intense Quote"/>
    <w:basedOn w:val="Normal"/>
    <w:next w:val="Normal"/>
    <w:link w:val="IntenseQuoteChar"/>
    <w:uiPriority w:val="30"/>
    <w:qFormat/>
    <w:rsid w:val="00E528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52864"/>
    <w:rPr>
      <w:i/>
      <w:iCs/>
      <w:color w:val="0F4761" w:themeColor="accent1" w:themeShade="BF"/>
    </w:rPr>
  </w:style>
  <w:style w:type="character" w:styleId="IntenseReference">
    <w:name w:val="Intense Reference"/>
    <w:basedOn w:val="DefaultParagraphFont"/>
    <w:uiPriority w:val="32"/>
    <w:qFormat/>
    <w:rsid w:val="00E52864"/>
    <w:rPr>
      <w:b/>
      <w:bCs/>
      <w:smallCaps/>
      <w:color w:val="0F4761" w:themeColor="accent1" w:themeShade="BF"/>
      <w:spacing w:val="5"/>
    </w:rPr>
  </w:style>
  <w:style w:type="paragraph" w:styleId="BodyText">
    <w:name w:val="Body Text"/>
    <w:basedOn w:val="Normal"/>
    <w:link w:val="BodyTextChar"/>
    <w:uiPriority w:val="1"/>
    <w:unhideWhenUsed/>
    <w:qFormat/>
    <w:rsid w:val="001640A4"/>
    <w:pPr>
      <w:widowControl w:val="0"/>
      <w:autoSpaceDE w:val="0"/>
      <w:autoSpaceDN w:val="0"/>
      <w:spacing w:after="0" w:line="240" w:lineRule="auto"/>
      <w:ind w:left="1634" w:hanging="358"/>
    </w:pPr>
    <w:rPr>
      <w:rFonts w:ascii="Calibri" w:eastAsia="Calibri" w:hAnsi="Calibri" w:cs="Calibri"/>
      <w:kern w:val="0"/>
      <w:sz w:val="24"/>
      <w:szCs w:val="24"/>
      <w14:ligatures w14:val="none"/>
    </w:rPr>
  </w:style>
  <w:style w:type="character" w:customStyle="1" w:styleId="BodyTextChar">
    <w:name w:val="Body Text Char"/>
    <w:basedOn w:val="DefaultParagraphFont"/>
    <w:link w:val="BodyText"/>
    <w:uiPriority w:val="1"/>
    <w:rsid w:val="001640A4"/>
    <w:rPr>
      <w:rFonts w:ascii="Calibri" w:eastAsia="Calibri" w:hAnsi="Calibri" w:cs="Calibri"/>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4486689">
      <w:bodyDiv w:val="1"/>
      <w:marLeft w:val="0"/>
      <w:marRight w:val="0"/>
      <w:marTop w:val="0"/>
      <w:marBottom w:val="0"/>
      <w:divBdr>
        <w:top w:val="none" w:sz="0" w:space="0" w:color="auto"/>
        <w:left w:val="none" w:sz="0" w:space="0" w:color="auto"/>
        <w:bottom w:val="none" w:sz="0" w:space="0" w:color="auto"/>
        <w:right w:val="none" w:sz="0" w:space="0" w:color="auto"/>
      </w:divBdr>
    </w:div>
    <w:div w:id="1855878374">
      <w:bodyDiv w:val="1"/>
      <w:marLeft w:val="0"/>
      <w:marRight w:val="0"/>
      <w:marTop w:val="0"/>
      <w:marBottom w:val="0"/>
      <w:divBdr>
        <w:top w:val="none" w:sz="0" w:space="0" w:color="auto"/>
        <w:left w:val="none" w:sz="0" w:space="0" w:color="auto"/>
        <w:bottom w:val="none" w:sz="0" w:space="0" w:color="auto"/>
        <w:right w:val="none" w:sz="0" w:space="0" w:color="auto"/>
      </w:divBdr>
    </w:div>
    <w:div w:id="1862234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720</Words>
  <Characters>4106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Wilbur</dc:creator>
  <cp:keywords/>
  <dc:description/>
  <cp:lastModifiedBy>April Darrow</cp:lastModifiedBy>
  <cp:revision>2</cp:revision>
  <cp:lastPrinted>2024-10-07T19:00:00Z</cp:lastPrinted>
  <dcterms:created xsi:type="dcterms:W3CDTF">2024-10-07T19:00:00Z</dcterms:created>
  <dcterms:modified xsi:type="dcterms:W3CDTF">2024-10-07T19:00:00Z</dcterms:modified>
</cp:coreProperties>
</file>